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D9E" w:rsidRDefault="00E04D9E" w:rsidP="00E04D9E">
      <w:pPr>
        <w:jc w:val="center"/>
        <w:rPr>
          <w:rFonts w:ascii="Times New Roman" w:hAnsi="Times New Roman" w:cs="Times New Roman"/>
          <w:color w:val="2D3B45"/>
          <w:sz w:val="24"/>
          <w:szCs w:val="24"/>
          <w:shd w:val="clear" w:color="auto" w:fill="FFFFFF"/>
        </w:rPr>
      </w:pPr>
    </w:p>
    <w:p w:rsidR="00E04D9E" w:rsidRDefault="00E04D9E" w:rsidP="00E04D9E">
      <w:pPr>
        <w:jc w:val="center"/>
        <w:rPr>
          <w:rFonts w:ascii="Times New Roman" w:hAnsi="Times New Roman" w:cs="Times New Roman"/>
          <w:color w:val="2D3B45"/>
          <w:sz w:val="24"/>
          <w:szCs w:val="24"/>
          <w:shd w:val="clear" w:color="auto" w:fill="FFFFFF"/>
        </w:rPr>
      </w:pPr>
    </w:p>
    <w:p w:rsidR="00E04D9E" w:rsidRDefault="00E04D9E" w:rsidP="00E04D9E">
      <w:pPr>
        <w:jc w:val="center"/>
        <w:rPr>
          <w:rFonts w:ascii="Times New Roman" w:hAnsi="Times New Roman" w:cs="Times New Roman"/>
          <w:color w:val="2D3B45"/>
          <w:sz w:val="24"/>
          <w:szCs w:val="24"/>
          <w:shd w:val="clear" w:color="auto" w:fill="FFFFFF"/>
        </w:rPr>
      </w:pPr>
    </w:p>
    <w:p w:rsidR="00E04D9E" w:rsidRDefault="00E04D9E" w:rsidP="00E04D9E">
      <w:pPr>
        <w:jc w:val="center"/>
        <w:rPr>
          <w:rFonts w:ascii="Times New Roman" w:hAnsi="Times New Roman" w:cs="Times New Roman"/>
          <w:color w:val="2D3B45"/>
          <w:sz w:val="24"/>
          <w:szCs w:val="24"/>
          <w:shd w:val="clear" w:color="auto" w:fill="FFFFFF"/>
        </w:rPr>
      </w:pPr>
    </w:p>
    <w:p w:rsidR="00E04D9E" w:rsidRDefault="00E04D9E" w:rsidP="00E04D9E">
      <w:pPr>
        <w:jc w:val="center"/>
        <w:rPr>
          <w:rFonts w:ascii="Times New Roman" w:hAnsi="Times New Roman" w:cs="Times New Roman"/>
          <w:color w:val="2D3B45"/>
          <w:sz w:val="24"/>
          <w:szCs w:val="24"/>
          <w:shd w:val="clear" w:color="auto" w:fill="FFFFFF"/>
        </w:rPr>
      </w:pPr>
    </w:p>
    <w:p w:rsidR="00E04D9E" w:rsidRDefault="00E04D9E" w:rsidP="00E04D9E">
      <w:pPr>
        <w:jc w:val="center"/>
        <w:rPr>
          <w:rFonts w:ascii="Times New Roman" w:hAnsi="Times New Roman" w:cs="Times New Roman"/>
          <w:color w:val="2D3B45"/>
          <w:sz w:val="24"/>
          <w:szCs w:val="24"/>
          <w:shd w:val="clear" w:color="auto" w:fill="FFFFFF"/>
        </w:rPr>
      </w:pPr>
    </w:p>
    <w:p w:rsidR="00E04D9E" w:rsidRDefault="00E04D9E" w:rsidP="00E04D9E">
      <w:pPr>
        <w:jc w:val="center"/>
        <w:rPr>
          <w:rFonts w:ascii="Times New Roman" w:hAnsi="Times New Roman" w:cs="Times New Roman"/>
          <w:color w:val="2D3B45"/>
          <w:sz w:val="24"/>
          <w:szCs w:val="24"/>
          <w:shd w:val="clear" w:color="auto" w:fill="FFFFFF"/>
        </w:rPr>
      </w:pPr>
    </w:p>
    <w:p w:rsidR="00E04D9E" w:rsidRDefault="00E04D9E" w:rsidP="00E04D9E">
      <w:pPr>
        <w:jc w:val="center"/>
        <w:rPr>
          <w:rFonts w:ascii="Times New Roman" w:hAnsi="Times New Roman" w:cs="Times New Roman"/>
          <w:color w:val="2D3B45"/>
          <w:sz w:val="24"/>
          <w:szCs w:val="24"/>
          <w:shd w:val="clear" w:color="auto" w:fill="FFFFFF"/>
        </w:rPr>
      </w:pPr>
    </w:p>
    <w:p w:rsidR="00E04D9E" w:rsidRPr="00E04D9E" w:rsidRDefault="00E04D9E" w:rsidP="00E04D9E">
      <w:pPr>
        <w:spacing w:line="480" w:lineRule="auto"/>
        <w:jc w:val="center"/>
        <w:rPr>
          <w:rFonts w:ascii="Times New Roman" w:hAnsi="Times New Roman" w:cs="Times New Roman"/>
          <w:color w:val="2D3B45"/>
          <w:sz w:val="24"/>
          <w:szCs w:val="24"/>
          <w:shd w:val="clear" w:color="auto" w:fill="FFFFFF"/>
        </w:rPr>
      </w:pPr>
      <w:r w:rsidRPr="00E04D9E">
        <w:rPr>
          <w:rFonts w:ascii="Times New Roman" w:hAnsi="Times New Roman" w:cs="Times New Roman"/>
          <w:color w:val="2D3B45"/>
          <w:sz w:val="24"/>
          <w:szCs w:val="24"/>
          <w:shd w:val="clear" w:color="auto" w:fill="FFFFFF"/>
        </w:rPr>
        <w:t>Paper IV: Perception on Social Media Rudeness</w:t>
      </w:r>
    </w:p>
    <w:p w:rsidR="00E04D9E" w:rsidRPr="00E04D9E" w:rsidRDefault="00E04D9E" w:rsidP="00E04D9E">
      <w:pPr>
        <w:spacing w:line="480" w:lineRule="auto"/>
        <w:jc w:val="center"/>
        <w:rPr>
          <w:rFonts w:ascii="Times New Roman" w:hAnsi="Times New Roman" w:cs="Times New Roman"/>
          <w:color w:val="2D3B45"/>
          <w:sz w:val="24"/>
          <w:szCs w:val="24"/>
          <w:shd w:val="clear" w:color="auto" w:fill="FFFFFF"/>
        </w:rPr>
      </w:pPr>
      <w:r w:rsidRPr="00E04D9E">
        <w:rPr>
          <w:rFonts w:ascii="Times New Roman" w:hAnsi="Times New Roman" w:cs="Times New Roman"/>
          <w:color w:val="2D3B45"/>
          <w:sz w:val="24"/>
          <w:szCs w:val="24"/>
          <w:shd w:val="clear" w:color="auto" w:fill="FFFFFF"/>
        </w:rPr>
        <w:t>Brinemie Lebrun</w:t>
      </w:r>
    </w:p>
    <w:p w:rsidR="00E04D9E" w:rsidRDefault="00E04D9E" w:rsidP="00E04D9E">
      <w:pPr>
        <w:spacing w:line="480" w:lineRule="auto"/>
        <w:jc w:val="center"/>
        <w:rPr>
          <w:rFonts w:ascii="Times New Roman" w:hAnsi="Times New Roman" w:cs="Times New Roman"/>
          <w:b/>
          <w:color w:val="2D3B45"/>
          <w:sz w:val="24"/>
          <w:szCs w:val="24"/>
          <w:shd w:val="clear" w:color="auto" w:fill="FFFFFF"/>
        </w:rPr>
      </w:pPr>
      <w:r w:rsidRPr="00E04D9E">
        <w:rPr>
          <w:rFonts w:ascii="Times New Roman" w:hAnsi="Times New Roman" w:cs="Times New Roman"/>
          <w:color w:val="2D3B45"/>
          <w:sz w:val="24"/>
          <w:szCs w:val="24"/>
          <w:shd w:val="clear" w:color="auto" w:fill="FFFFFF"/>
        </w:rPr>
        <w:t>Florida International University</w:t>
      </w:r>
      <w:r>
        <w:rPr>
          <w:rFonts w:ascii="Times New Roman" w:hAnsi="Times New Roman" w:cs="Times New Roman"/>
          <w:b/>
          <w:color w:val="2D3B45"/>
          <w:sz w:val="24"/>
          <w:szCs w:val="24"/>
          <w:shd w:val="clear" w:color="auto" w:fill="FFFFFF"/>
        </w:rPr>
        <w:br w:type="page"/>
      </w:r>
    </w:p>
    <w:p w:rsidR="00855EF8" w:rsidRPr="00855EF8" w:rsidRDefault="00855EF8" w:rsidP="00036071">
      <w:pPr>
        <w:spacing w:line="480" w:lineRule="auto"/>
        <w:jc w:val="center"/>
        <w:rPr>
          <w:rFonts w:ascii="Times New Roman" w:hAnsi="Times New Roman" w:cs="Times New Roman"/>
          <w:b/>
          <w:color w:val="2D3B45"/>
          <w:sz w:val="24"/>
          <w:szCs w:val="24"/>
          <w:shd w:val="clear" w:color="auto" w:fill="FFFFFF"/>
        </w:rPr>
      </w:pPr>
      <w:r w:rsidRPr="00855EF8">
        <w:rPr>
          <w:rFonts w:ascii="Times New Roman" w:hAnsi="Times New Roman" w:cs="Times New Roman"/>
          <w:b/>
          <w:color w:val="2D3B45"/>
          <w:sz w:val="24"/>
          <w:szCs w:val="24"/>
          <w:shd w:val="clear" w:color="auto" w:fill="FFFFFF"/>
        </w:rPr>
        <w:lastRenderedPageBreak/>
        <w:t>Method</w:t>
      </w:r>
    </w:p>
    <w:p w:rsidR="00855EF8" w:rsidRDefault="00855EF8" w:rsidP="00855EF8">
      <w:pPr>
        <w:spacing w:line="480" w:lineRule="auto"/>
        <w:rPr>
          <w:rFonts w:ascii="Times New Roman" w:hAnsi="Times New Roman" w:cs="Times New Roman"/>
          <w:b/>
          <w:color w:val="2D3B45"/>
          <w:sz w:val="24"/>
          <w:szCs w:val="24"/>
          <w:shd w:val="clear" w:color="auto" w:fill="FFFFFF"/>
        </w:rPr>
      </w:pPr>
      <w:r w:rsidRPr="00855EF8">
        <w:rPr>
          <w:rFonts w:ascii="Times New Roman" w:hAnsi="Times New Roman" w:cs="Times New Roman"/>
          <w:b/>
          <w:color w:val="2D3B45"/>
          <w:sz w:val="24"/>
          <w:szCs w:val="24"/>
          <w:shd w:val="clear" w:color="auto" w:fill="FFFFFF"/>
        </w:rPr>
        <w:t>Participants</w:t>
      </w:r>
    </w:p>
    <w:p w:rsidR="006E41F7" w:rsidRPr="00036071" w:rsidRDefault="006E41F7" w:rsidP="00331645">
      <w:pPr>
        <w:spacing w:line="480" w:lineRule="auto"/>
        <w:ind w:firstLine="720"/>
        <w:rPr>
          <w:rFonts w:ascii="Times New Roman" w:hAnsi="Times New Roman" w:cs="Times New Roman"/>
          <w:sz w:val="24"/>
          <w:szCs w:val="24"/>
        </w:rPr>
      </w:pPr>
      <w:r w:rsidRPr="00036071">
        <w:rPr>
          <w:rFonts w:ascii="Times New Roman" w:hAnsi="Times New Roman" w:cs="Times New Roman"/>
          <w:sz w:val="24"/>
          <w:szCs w:val="24"/>
        </w:rPr>
        <w:t xml:space="preserve">There </w:t>
      </w:r>
      <w:r w:rsidR="00ED557A" w:rsidRPr="00036071">
        <w:rPr>
          <w:rFonts w:ascii="Times New Roman" w:hAnsi="Times New Roman" w:cs="Times New Roman"/>
          <w:sz w:val="24"/>
          <w:szCs w:val="24"/>
        </w:rPr>
        <w:t>were 212 participants in the study of which 32.10% (N = 68) were FIU students and 67.9% (N = 144) were non-FIU individuals. Out of the 212 participants, 34.4% were male (N = 73) and 62.3% were female (N = 132), while 3.3% (N = 7) were identified as others. The participants comprised of 15.1% (N = 32) Caucasians, 65.6% (N = 139) Hispanics, 14.6% (N = 31) African Americans, 1.4% (N = 3) Asian Americans, 0.5% (N = 1) Native Indian, and 2.4% (N = 5) others.</w:t>
      </w:r>
      <w:r w:rsidR="00535D7A" w:rsidRPr="00036071">
        <w:rPr>
          <w:rFonts w:ascii="Times New Roman" w:hAnsi="Times New Roman" w:cs="Times New Roman"/>
          <w:sz w:val="24"/>
          <w:szCs w:val="24"/>
        </w:rPr>
        <w:t xml:space="preserve"> Besides, the ages of the participants ranged from 13 to 64 (M = 22.00), SD = 10.09).</w:t>
      </w:r>
      <w:r w:rsidR="007D7F3E">
        <w:rPr>
          <w:rFonts w:ascii="Times New Roman" w:hAnsi="Times New Roman" w:cs="Times New Roman"/>
          <w:sz w:val="24"/>
          <w:szCs w:val="24"/>
        </w:rPr>
        <w:t xml:space="preserve"> Among the participants, 60.8% of them indicated English as being their first language (N = 129) while 38.7% (N = 82) indicated that English is not their first language. A review of their political affiliation showed that 42.9% were democrats (N = 91), 15.6% were republicans, and 41.5% (N = 88) belonged to other political groups.</w:t>
      </w:r>
    </w:p>
    <w:p w:rsidR="00855EF8" w:rsidRDefault="00855EF8" w:rsidP="00855EF8">
      <w:pPr>
        <w:spacing w:line="480" w:lineRule="auto"/>
        <w:rPr>
          <w:rFonts w:ascii="Times New Roman" w:hAnsi="Times New Roman" w:cs="Times New Roman"/>
          <w:b/>
          <w:color w:val="2D3B45"/>
          <w:sz w:val="24"/>
          <w:szCs w:val="24"/>
          <w:shd w:val="clear" w:color="auto" w:fill="FFFFFF"/>
        </w:rPr>
      </w:pPr>
      <w:r w:rsidRPr="00855EF8">
        <w:rPr>
          <w:rFonts w:ascii="Times New Roman" w:hAnsi="Times New Roman" w:cs="Times New Roman"/>
          <w:b/>
          <w:color w:val="2D3B45"/>
          <w:sz w:val="24"/>
          <w:szCs w:val="24"/>
          <w:shd w:val="clear" w:color="auto" w:fill="FFFFFF"/>
        </w:rPr>
        <w:t>Materials and Procedure</w:t>
      </w:r>
    </w:p>
    <w:p w:rsidR="00941347" w:rsidRDefault="00941347" w:rsidP="00331645">
      <w:pPr>
        <w:spacing w:line="480" w:lineRule="auto"/>
        <w:ind w:firstLine="720"/>
        <w:rPr>
          <w:rFonts w:ascii="Times New Roman" w:hAnsi="Times New Roman" w:cs="Times New Roman"/>
          <w:color w:val="2D3B45"/>
          <w:sz w:val="24"/>
          <w:szCs w:val="24"/>
          <w:shd w:val="clear" w:color="auto" w:fill="FFFFFF"/>
        </w:rPr>
      </w:pPr>
      <w:r>
        <w:rPr>
          <w:rFonts w:ascii="Times New Roman" w:hAnsi="Times New Roman" w:cs="Times New Roman"/>
          <w:color w:val="2D3B45"/>
          <w:sz w:val="24"/>
          <w:szCs w:val="24"/>
          <w:shd w:val="clear" w:color="auto" w:fill="FFFFFF"/>
        </w:rPr>
        <w:t>This study was conducted through an online Qualtrics survey. The participants needed access to electronic devices with internet connection for them to participate in the study. However, before participating in the study, they were sensitized on the risks, duration of the stud</w:t>
      </w:r>
      <w:r w:rsidR="00FD6F62">
        <w:rPr>
          <w:rFonts w:ascii="Times New Roman" w:hAnsi="Times New Roman" w:cs="Times New Roman"/>
          <w:color w:val="2D3B45"/>
          <w:sz w:val="24"/>
          <w:szCs w:val="24"/>
          <w:shd w:val="clear" w:color="auto" w:fill="FFFFFF"/>
        </w:rPr>
        <w:t>y</w:t>
      </w:r>
      <w:r>
        <w:rPr>
          <w:rFonts w:ascii="Times New Roman" w:hAnsi="Times New Roman" w:cs="Times New Roman"/>
          <w:color w:val="2D3B45"/>
          <w:sz w:val="24"/>
          <w:szCs w:val="24"/>
          <w:shd w:val="clear" w:color="auto" w:fill="FFFFFF"/>
        </w:rPr>
        <w:t>, benefits</w:t>
      </w:r>
      <w:r w:rsidR="00FD6F62">
        <w:rPr>
          <w:rFonts w:ascii="Times New Roman" w:hAnsi="Times New Roman" w:cs="Times New Roman"/>
          <w:color w:val="2D3B45"/>
          <w:sz w:val="24"/>
          <w:szCs w:val="24"/>
          <w:shd w:val="clear" w:color="auto" w:fill="FFFFFF"/>
        </w:rPr>
        <w:t>, a</w:t>
      </w:r>
      <w:r>
        <w:rPr>
          <w:rFonts w:ascii="Times New Roman" w:hAnsi="Times New Roman" w:cs="Times New Roman"/>
          <w:color w:val="2D3B45"/>
          <w:sz w:val="24"/>
          <w:szCs w:val="24"/>
          <w:shd w:val="clear" w:color="auto" w:fill="FFFFFF"/>
        </w:rPr>
        <w:t>nd the procedure that would be followed in the study.</w:t>
      </w:r>
      <w:r w:rsidR="00FD6F62">
        <w:rPr>
          <w:rFonts w:ascii="Times New Roman" w:hAnsi="Times New Roman" w:cs="Times New Roman"/>
          <w:color w:val="2D3B45"/>
          <w:sz w:val="24"/>
          <w:szCs w:val="24"/>
          <w:shd w:val="clear" w:color="auto" w:fill="FFFFFF"/>
        </w:rPr>
        <w:t xml:space="preserve"> Some of the risks or discomforts associated with the study included personal queries on how a participant would respond to a given scenario in social media. The study was to take no more than 10 minutes of the participants’ time. The benefits were that the participants would provide crucial data that would facilitate the success of the study. As a result, the findings would contribute to the advancement of knowledge in the field of psychology.</w:t>
      </w:r>
      <w:r>
        <w:rPr>
          <w:rFonts w:ascii="Times New Roman" w:hAnsi="Times New Roman" w:cs="Times New Roman"/>
          <w:color w:val="2D3B45"/>
          <w:sz w:val="24"/>
          <w:szCs w:val="24"/>
          <w:shd w:val="clear" w:color="auto" w:fill="FFFFFF"/>
        </w:rPr>
        <w:t xml:space="preserve"> </w:t>
      </w:r>
      <w:r w:rsidR="00FD6F62">
        <w:rPr>
          <w:rFonts w:ascii="Times New Roman" w:hAnsi="Times New Roman" w:cs="Times New Roman"/>
          <w:color w:val="2D3B45"/>
          <w:sz w:val="24"/>
          <w:szCs w:val="24"/>
          <w:shd w:val="clear" w:color="auto" w:fill="FFFFFF"/>
        </w:rPr>
        <w:t xml:space="preserve">For those who were consented </w:t>
      </w:r>
      <w:r w:rsidR="00546A9E">
        <w:rPr>
          <w:rFonts w:ascii="Times New Roman" w:hAnsi="Times New Roman" w:cs="Times New Roman"/>
          <w:color w:val="2D3B45"/>
          <w:sz w:val="24"/>
          <w:szCs w:val="24"/>
          <w:shd w:val="clear" w:color="auto" w:fill="FFFFFF"/>
        </w:rPr>
        <w:t xml:space="preserve">to </w:t>
      </w:r>
      <w:r w:rsidR="00546A9E">
        <w:rPr>
          <w:rFonts w:ascii="Times New Roman" w:hAnsi="Times New Roman" w:cs="Times New Roman"/>
          <w:color w:val="2D3B45"/>
          <w:sz w:val="24"/>
          <w:szCs w:val="24"/>
          <w:shd w:val="clear" w:color="auto" w:fill="FFFFFF"/>
        </w:rPr>
        <w:lastRenderedPageBreak/>
        <w:t>participate in the study,</w:t>
      </w:r>
      <w:r w:rsidR="00FD6F62">
        <w:rPr>
          <w:rFonts w:ascii="Times New Roman" w:hAnsi="Times New Roman" w:cs="Times New Roman"/>
          <w:color w:val="2D3B45"/>
          <w:sz w:val="24"/>
          <w:szCs w:val="24"/>
          <w:shd w:val="clear" w:color="auto" w:fill="FFFFFF"/>
        </w:rPr>
        <w:t xml:space="preserve"> they were asked to </w:t>
      </w:r>
      <w:r w:rsidR="00C96E8E">
        <w:rPr>
          <w:rFonts w:ascii="Times New Roman" w:hAnsi="Times New Roman" w:cs="Times New Roman"/>
          <w:color w:val="2D3B45"/>
          <w:sz w:val="24"/>
          <w:szCs w:val="24"/>
          <w:shd w:val="clear" w:color="auto" w:fill="FFFFFF"/>
        </w:rPr>
        <w:t>look over</w:t>
      </w:r>
      <w:r w:rsidR="00FD6F62">
        <w:rPr>
          <w:rFonts w:ascii="Times New Roman" w:hAnsi="Times New Roman" w:cs="Times New Roman"/>
          <w:color w:val="2D3B45"/>
          <w:sz w:val="24"/>
          <w:szCs w:val="24"/>
          <w:shd w:val="clear" w:color="auto" w:fill="FFFFFF"/>
        </w:rPr>
        <w:t xml:space="preserve"> a particular </w:t>
      </w:r>
      <w:r w:rsidR="00546A9E">
        <w:rPr>
          <w:rFonts w:ascii="Times New Roman" w:hAnsi="Times New Roman" w:cs="Times New Roman"/>
          <w:color w:val="2D3B45"/>
          <w:sz w:val="24"/>
          <w:szCs w:val="24"/>
          <w:shd w:val="clear" w:color="auto" w:fill="FFFFFF"/>
        </w:rPr>
        <w:t>Facebook</w:t>
      </w:r>
      <w:r w:rsidR="00FD6F62">
        <w:rPr>
          <w:rFonts w:ascii="Times New Roman" w:hAnsi="Times New Roman" w:cs="Times New Roman"/>
          <w:color w:val="2D3B45"/>
          <w:sz w:val="24"/>
          <w:szCs w:val="24"/>
          <w:shd w:val="clear" w:color="auto" w:fill="FFFFFF"/>
        </w:rPr>
        <w:t xml:space="preserve"> post and then answer a few follow-up questions regarding how they feel about the behavior of the profile owner or how they feel about the owner himself.</w:t>
      </w:r>
    </w:p>
    <w:p w:rsidR="003C519F" w:rsidRDefault="003C519F" w:rsidP="00331645">
      <w:pPr>
        <w:spacing w:line="480" w:lineRule="auto"/>
        <w:ind w:firstLine="720"/>
        <w:rPr>
          <w:rFonts w:ascii="Times New Roman" w:hAnsi="Times New Roman" w:cs="Times New Roman"/>
          <w:color w:val="2D3B45"/>
          <w:sz w:val="24"/>
          <w:szCs w:val="24"/>
          <w:shd w:val="clear" w:color="auto" w:fill="FFFFFF"/>
        </w:rPr>
      </w:pPr>
      <w:r>
        <w:rPr>
          <w:rFonts w:ascii="Times New Roman" w:hAnsi="Times New Roman" w:cs="Times New Roman"/>
          <w:color w:val="2D3B45"/>
          <w:sz w:val="24"/>
          <w:szCs w:val="24"/>
          <w:shd w:val="clear" w:color="auto" w:fill="FFFFFF"/>
        </w:rPr>
        <w:t>After agreeing to participate in the study, the participants</w:t>
      </w:r>
      <w:r w:rsidR="00B10FF7">
        <w:rPr>
          <w:rFonts w:ascii="Times New Roman" w:hAnsi="Times New Roman" w:cs="Times New Roman"/>
          <w:color w:val="2D3B45"/>
          <w:sz w:val="24"/>
          <w:szCs w:val="24"/>
          <w:shd w:val="clear" w:color="auto" w:fill="FFFFFF"/>
        </w:rPr>
        <w:t xml:space="preserve"> were randomly assigned to four different versions of the Facebook post, including</w:t>
      </w:r>
      <w:r w:rsidR="00B10FF7" w:rsidRPr="00B10FF7">
        <w:t xml:space="preserve"> </w:t>
      </w:r>
      <w:r w:rsidR="00B10FF7" w:rsidRPr="00B10FF7">
        <w:rPr>
          <w:rFonts w:ascii="Times New Roman" w:hAnsi="Times New Roman" w:cs="Times New Roman"/>
          <w:color w:val="2D3B45"/>
          <w:sz w:val="24"/>
          <w:szCs w:val="24"/>
          <w:shd w:val="clear" w:color="auto" w:fill="FFFFFF"/>
        </w:rPr>
        <w:t>PD &amp;</w:t>
      </w:r>
      <w:r w:rsidR="00B10FF7">
        <w:rPr>
          <w:rFonts w:ascii="Times New Roman" w:hAnsi="Times New Roman" w:cs="Times New Roman"/>
          <w:color w:val="2D3B45"/>
          <w:sz w:val="24"/>
          <w:szCs w:val="24"/>
          <w:shd w:val="clear" w:color="auto" w:fill="FFFFFF"/>
        </w:rPr>
        <w:t xml:space="preserve"> </w:t>
      </w:r>
      <w:r w:rsidR="00B10FF7" w:rsidRPr="00B10FF7">
        <w:rPr>
          <w:rFonts w:ascii="Times New Roman" w:hAnsi="Times New Roman" w:cs="Times New Roman"/>
          <w:color w:val="2D3B45"/>
          <w:sz w:val="24"/>
          <w:szCs w:val="24"/>
          <w:shd w:val="clear" w:color="auto" w:fill="FFFFFF"/>
        </w:rPr>
        <w:t>apology present, PD&amp; apology absent, RD &amp; apology</w:t>
      </w:r>
      <w:r w:rsidR="00B10FF7">
        <w:rPr>
          <w:rFonts w:ascii="Times New Roman" w:hAnsi="Times New Roman" w:cs="Times New Roman"/>
          <w:color w:val="2D3B45"/>
          <w:sz w:val="24"/>
          <w:szCs w:val="24"/>
          <w:shd w:val="clear" w:color="auto" w:fill="FFFFFF"/>
        </w:rPr>
        <w:t xml:space="preserve"> </w:t>
      </w:r>
      <w:r w:rsidR="00B10FF7" w:rsidRPr="00B10FF7">
        <w:rPr>
          <w:rFonts w:ascii="Times New Roman" w:hAnsi="Times New Roman" w:cs="Times New Roman"/>
          <w:color w:val="2D3B45"/>
          <w:sz w:val="24"/>
          <w:szCs w:val="24"/>
          <w:shd w:val="clear" w:color="auto" w:fill="FFFFFF"/>
        </w:rPr>
        <w:t>present, and RD &amp; apology absent</w:t>
      </w:r>
      <w:r w:rsidR="002140EE">
        <w:rPr>
          <w:rFonts w:ascii="Times New Roman" w:hAnsi="Times New Roman" w:cs="Times New Roman"/>
          <w:color w:val="2D3B45"/>
          <w:sz w:val="24"/>
          <w:szCs w:val="24"/>
          <w:shd w:val="clear" w:color="auto" w:fill="FFFFFF"/>
        </w:rPr>
        <w:t>.</w:t>
      </w:r>
      <w:r w:rsidR="00D8070C">
        <w:rPr>
          <w:rFonts w:ascii="Times New Roman" w:hAnsi="Times New Roman" w:cs="Times New Roman"/>
          <w:color w:val="2D3B45"/>
          <w:sz w:val="24"/>
          <w:szCs w:val="24"/>
          <w:shd w:val="clear" w:color="auto" w:fill="FFFFFF"/>
        </w:rPr>
        <w:t xml:space="preserve"> In the first version of the post, Corey McMillan used polite words and also apologized. In the second version, Corey McMillan used rude language but apologized in the subsequent comment. In the third version, Corey McMillan used polite languag</w:t>
      </w:r>
      <w:r w:rsidR="007515C1">
        <w:rPr>
          <w:rFonts w:ascii="Times New Roman" w:hAnsi="Times New Roman" w:cs="Times New Roman"/>
          <w:color w:val="2D3B45"/>
          <w:sz w:val="24"/>
          <w:szCs w:val="24"/>
          <w:shd w:val="clear" w:color="auto" w:fill="FFFFFF"/>
        </w:rPr>
        <w:t>e and did not apologize. In the fourth version of the post, Corey McMillan used rude language and did not give an apology.</w:t>
      </w:r>
    </w:p>
    <w:p w:rsidR="00941347" w:rsidRPr="00855EF8" w:rsidRDefault="00104E8A" w:rsidP="00331645">
      <w:pPr>
        <w:spacing w:line="480" w:lineRule="auto"/>
        <w:ind w:firstLine="720"/>
        <w:rPr>
          <w:rFonts w:ascii="Times New Roman" w:hAnsi="Times New Roman" w:cs="Times New Roman"/>
          <w:b/>
          <w:color w:val="2D3B45"/>
          <w:sz w:val="24"/>
          <w:szCs w:val="24"/>
          <w:shd w:val="clear" w:color="auto" w:fill="FFFFFF"/>
        </w:rPr>
      </w:pPr>
      <w:r>
        <w:rPr>
          <w:rFonts w:ascii="Times New Roman" w:hAnsi="Times New Roman" w:cs="Times New Roman"/>
          <w:color w:val="2D3B45"/>
          <w:sz w:val="24"/>
          <w:szCs w:val="24"/>
          <w:shd w:val="clear" w:color="auto" w:fill="FFFFFF"/>
        </w:rPr>
        <w:t>The participants were then given 8 varying descriptions about Corey McMillan and were told to rate their agreement to the descriptions on Likert scale. The scale ranged from (1) strongly disagree to (6) strongly agree.</w:t>
      </w:r>
      <w:r w:rsidR="00694224">
        <w:rPr>
          <w:rFonts w:ascii="Times New Roman" w:hAnsi="Times New Roman" w:cs="Times New Roman"/>
          <w:color w:val="2D3B45"/>
          <w:sz w:val="24"/>
          <w:szCs w:val="24"/>
          <w:shd w:val="clear" w:color="auto" w:fill="FFFFFF"/>
        </w:rPr>
        <w:t xml:space="preserve"> The general impression of the participants about the study was also recorded by rating additional statements on a Likert scale.</w:t>
      </w:r>
      <w:r w:rsidR="005E7DE7">
        <w:rPr>
          <w:rFonts w:ascii="Times New Roman" w:hAnsi="Times New Roman" w:cs="Times New Roman"/>
          <w:color w:val="2D3B45"/>
          <w:sz w:val="24"/>
          <w:szCs w:val="24"/>
          <w:shd w:val="clear" w:color="auto" w:fill="FFFFFF"/>
        </w:rPr>
        <w:t xml:space="preserve"> The participants were then asked to respond to details of gender, race, language, whether or not they were FIU students as wells as their political affiliations. They were then asked to indicate if Corey was polite or rude in his response to the potency of the post he shared being fake. </w:t>
      </w:r>
      <w:r w:rsidR="003F6792">
        <w:rPr>
          <w:rFonts w:ascii="Times New Roman" w:hAnsi="Times New Roman" w:cs="Times New Roman"/>
          <w:color w:val="2D3B45"/>
          <w:sz w:val="24"/>
          <w:szCs w:val="24"/>
          <w:shd w:val="clear" w:color="auto" w:fill="FFFFFF"/>
        </w:rPr>
        <w:t>they also responded to the question of whether Corey apologized or not. These last two questions clarified which version of the post each of the participant had been subjected.</w:t>
      </w:r>
    </w:p>
    <w:p w:rsidR="00855EF8" w:rsidRDefault="00855EF8" w:rsidP="005C4BA2">
      <w:pPr>
        <w:spacing w:line="480" w:lineRule="auto"/>
        <w:jc w:val="center"/>
        <w:rPr>
          <w:rFonts w:ascii="Times New Roman" w:hAnsi="Times New Roman" w:cs="Times New Roman"/>
          <w:b/>
          <w:color w:val="2D3B45"/>
          <w:sz w:val="24"/>
          <w:szCs w:val="24"/>
          <w:shd w:val="clear" w:color="auto" w:fill="FFFFFF"/>
        </w:rPr>
      </w:pPr>
      <w:r w:rsidRPr="00855EF8">
        <w:rPr>
          <w:rFonts w:ascii="Times New Roman" w:hAnsi="Times New Roman" w:cs="Times New Roman"/>
          <w:b/>
          <w:color w:val="2D3B45"/>
          <w:sz w:val="24"/>
          <w:szCs w:val="24"/>
          <w:shd w:val="clear" w:color="auto" w:fill="FFFFFF"/>
        </w:rPr>
        <w:t>Results</w:t>
      </w:r>
    </w:p>
    <w:p w:rsidR="000E64BE" w:rsidRDefault="000E64BE" w:rsidP="00331645">
      <w:pPr>
        <w:spacing w:line="480" w:lineRule="auto"/>
        <w:ind w:firstLine="720"/>
        <w:rPr>
          <w:rFonts w:ascii="Times New Roman" w:hAnsi="Times New Roman" w:cs="Times New Roman"/>
          <w:color w:val="2D3B45"/>
          <w:sz w:val="24"/>
          <w:szCs w:val="24"/>
          <w:shd w:val="clear" w:color="auto" w:fill="FFFFFF"/>
        </w:rPr>
      </w:pPr>
      <w:r>
        <w:rPr>
          <w:rFonts w:ascii="Times New Roman" w:hAnsi="Times New Roman" w:cs="Times New Roman"/>
          <w:color w:val="2D3B45"/>
          <w:sz w:val="24"/>
          <w:szCs w:val="24"/>
          <w:shd w:val="clear" w:color="auto" w:fill="FFFFFF"/>
        </w:rPr>
        <w:t xml:space="preserve">A Chi-square test was conducted to check the manipulation </w:t>
      </w:r>
      <w:r w:rsidR="00F6725E">
        <w:rPr>
          <w:rFonts w:ascii="Times New Roman" w:hAnsi="Times New Roman" w:cs="Times New Roman"/>
          <w:color w:val="2D3B45"/>
          <w:sz w:val="24"/>
          <w:szCs w:val="24"/>
          <w:shd w:val="clear" w:color="auto" w:fill="FFFFFF"/>
        </w:rPr>
        <w:t>on rudeness</w:t>
      </w:r>
      <w:r>
        <w:rPr>
          <w:rFonts w:ascii="Times New Roman" w:hAnsi="Times New Roman" w:cs="Times New Roman"/>
          <w:color w:val="2D3B45"/>
          <w:sz w:val="24"/>
          <w:szCs w:val="24"/>
          <w:shd w:val="clear" w:color="auto" w:fill="FFFFFF"/>
        </w:rPr>
        <w:t xml:space="preserve">. For this test, </w:t>
      </w:r>
      <w:r w:rsidR="00F6725E">
        <w:rPr>
          <w:rFonts w:ascii="Times New Roman" w:hAnsi="Times New Roman" w:cs="Times New Roman"/>
          <w:color w:val="2D3B45"/>
          <w:sz w:val="24"/>
          <w:szCs w:val="24"/>
          <w:shd w:val="clear" w:color="auto" w:fill="FFFFFF"/>
        </w:rPr>
        <w:t xml:space="preserve">rudeness was used as the independent variable </w:t>
      </w:r>
      <w:r>
        <w:rPr>
          <w:rFonts w:ascii="Times New Roman" w:hAnsi="Times New Roman" w:cs="Times New Roman"/>
          <w:color w:val="2D3B45"/>
          <w:sz w:val="24"/>
          <w:szCs w:val="24"/>
          <w:shd w:val="clear" w:color="auto" w:fill="FFFFFF"/>
        </w:rPr>
        <w:t>(polite vs. rude) and the perception of</w:t>
      </w:r>
      <w:r w:rsidR="00F6725E">
        <w:rPr>
          <w:rFonts w:ascii="Times New Roman" w:hAnsi="Times New Roman" w:cs="Times New Roman"/>
          <w:color w:val="2D3B45"/>
          <w:sz w:val="24"/>
          <w:szCs w:val="24"/>
          <w:shd w:val="clear" w:color="auto" w:fill="FFFFFF"/>
        </w:rPr>
        <w:t xml:space="preserve"> how Corey </w:t>
      </w:r>
      <w:r w:rsidR="00F6725E">
        <w:rPr>
          <w:rFonts w:ascii="Times New Roman" w:hAnsi="Times New Roman" w:cs="Times New Roman"/>
          <w:color w:val="2D3B45"/>
          <w:sz w:val="24"/>
          <w:szCs w:val="24"/>
          <w:shd w:val="clear" w:color="auto" w:fill="FFFFFF"/>
        </w:rPr>
        <w:lastRenderedPageBreak/>
        <w:t>responded to Peyton and Riley was used as the</w:t>
      </w:r>
      <w:r>
        <w:rPr>
          <w:rFonts w:ascii="Times New Roman" w:hAnsi="Times New Roman" w:cs="Times New Roman"/>
          <w:color w:val="2D3B45"/>
          <w:sz w:val="24"/>
          <w:szCs w:val="24"/>
          <w:shd w:val="clear" w:color="auto" w:fill="FFFFFF"/>
        </w:rPr>
        <w:t xml:space="preserve"> dependent variable.</w:t>
      </w:r>
      <w:r w:rsidR="00672B6A">
        <w:rPr>
          <w:rFonts w:ascii="Times New Roman" w:hAnsi="Times New Roman" w:cs="Times New Roman"/>
          <w:color w:val="2D3B45"/>
          <w:sz w:val="24"/>
          <w:szCs w:val="24"/>
          <w:shd w:val="clear" w:color="auto" w:fill="FFFFFF"/>
        </w:rPr>
        <w:t xml:space="preserve"> The results were significant </w:t>
      </w:r>
      <w:r w:rsidR="00672B6A" w:rsidRPr="00672B6A">
        <w:rPr>
          <w:rFonts w:ascii="Times New Roman" w:hAnsi="Times New Roman" w:cs="Times New Roman"/>
          <w:color w:val="2D3B45"/>
          <w:sz w:val="24"/>
          <w:szCs w:val="24"/>
          <w:shd w:val="clear" w:color="auto" w:fill="FFFFFF"/>
        </w:rPr>
        <w:t xml:space="preserve"> </w:t>
      </w:r>
      <w:r w:rsidR="00672B6A" w:rsidRPr="004D0476">
        <w:rPr>
          <w:rFonts w:ascii="Times New Roman" w:hAnsi="Times New Roman"/>
          <w:i/>
          <w:sz w:val="24"/>
          <w:szCs w:val="24"/>
        </w:rPr>
        <w:sym w:font="Symbol" w:char="F063"/>
      </w:r>
      <w:r w:rsidR="00672B6A" w:rsidRPr="004D0476">
        <w:rPr>
          <w:rFonts w:ascii="Times New Roman" w:hAnsi="Times New Roman"/>
          <w:sz w:val="24"/>
          <w:szCs w:val="24"/>
          <w:vertAlign w:val="superscript"/>
        </w:rPr>
        <w:t>2</w:t>
      </w:r>
      <w:r w:rsidR="00672B6A">
        <w:rPr>
          <w:rFonts w:ascii="Times New Roman" w:hAnsi="Times New Roman"/>
          <w:sz w:val="24"/>
          <w:szCs w:val="24"/>
          <w:vertAlign w:val="superscript"/>
        </w:rPr>
        <w:t xml:space="preserve"> </w:t>
      </w:r>
      <w:r w:rsidR="001F3679">
        <w:rPr>
          <w:rFonts w:ascii="Times New Roman" w:hAnsi="Times New Roman" w:cs="Times New Roman"/>
          <w:color w:val="2D3B45"/>
          <w:sz w:val="24"/>
          <w:szCs w:val="24"/>
          <w:shd w:val="clear" w:color="auto" w:fill="FFFFFF"/>
        </w:rPr>
        <w:t>= 80.685</w:t>
      </w:r>
      <w:r w:rsidR="00672B6A">
        <w:rPr>
          <w:rFonts w:ascii="Times New Roman" w:hAnsi="Times New Roman" w:cs="Times New Roman"/>
          <w:color w:val="2D3B45"/>
          <w:sz w:val="24"/>
          <w:szCs w:val="24"/>
          <w:shd w:val="clear" w:color="auto" w:fill="FFFFFF"/>
        </w:rPr>
        <w:t xml:space="preserve">, p &lt; .001. Most </w:t>
      </w:r>
      <w:r w:rsidR="001F3679">
        <w:rPr>
          <w:rFonts w:ascii="Times New Roman" w:hAnsi="Times New Roman" w:cs="Times New Roman"/>
          <w:color w:val="2D3B45"/>
          <w:sz w:val="24"/>
          <w:szCs w:val="24"/>
          <w:shd w:val="clear" w:color="auto" w:fill="FFFFFF"/>
        </w:rPr>
        <w:t>participants in the rude condition indicated that Corey rudely disagreed with Peyton and Riley (93.46%) and most in the polite condition indicated that Corey politely disagreed with Peyton and Riley (65.71%)</w:t>
      </w:r>
      <w:r w:rsidR="000D1A36">
        <w:rPr>
          <w:rFonts w:ascii="Times New Roman" w:hAnsi="Times New Roman" w:cs="Times New Roman"/>
          <w:color w:val="2D3B45"/>
          <w:sz w:val="24"/>
          <w:szCs w:val="24"/>
          <w:shd w:val="clear" w:color="auto" w:fill="FFFFFF"/>
        </w:rPr>
        <w:t xml:space="preserve"> as seen in table 1.</w:t>
      </w:r>
      <w:r w:rsidR="00F55CF9">
        <w:rPr>
          <w:rFonts w:ascii="Times New Roman" w:hAnsi="Times New Roman" w:cs="Times New Roman"/>
          <w:color w:val="2D3B45"/>
          <w:sz w:val="24"/>
          <w:szCs w:val="24"/>
          <w:shd w:val="clear" w:color="auto" w:fill="FFFFFF"/>
        </w:rPr>
        <w:t xml:space="preserve"> This indicated the participants were attentive in the study and were aware of the manipulation.</w:t>
      </w:r>
    </w:p>
    <w:p w:rsidR="00672B6A" w:rsidRPr="004D0476" w:rsidRDefault="00672B6A" w:rsidP="00672B6A">
      <w:pPr>
        <w:spacing w:line="480" w:lineRule="auto"/>
        <w:contextualSpacing/>
        <w:rPr>
          <w:rFonts w:ascii="Times New Roman" w:hAnsi="Times New Roman" w:cs="Times New Roman"/>
          <w:b/>
          <w:sz w:val="24"/>
          <w:szCs w:val="24"/>
        </w:rPr>
      </w:pPr>
      <w:r w:rsidRPr="004D0476">
        <w:rPr>
          <w:rFonts w:ascii="Times New Roman" w:hAnsi="Times New Roman" w:cs="Times New Roman"/>
          <w:b/>
          <w:sz w:val="24"/>
          <w:szCs w:val="24"/>
        </w:rPr>
        <w:t>Table 1</w:t>
      </w:r>
    </w:p>
    <w:p w:rsidR="00672B6A" w:rsidRPr="004D0476" w:rsidRDefault="00672B6A" w:rsidP="00672B6A">
      <w:pPr>
        <w:spacing w:line="480" w:lineRule="auto"/>
        <w:contextualSpacing/>
        <w:rPr>
          <w:rFonts w:ascii="Times New Roman" w:hAnsi="Times New Roman" w:cs="Times New Roman"/>
          <w:i/>
          <w:sz w:val="24"/>
          <w:szCs w:val="24"/>
        </w:rPr>
      </w:pPr>
      <w:r>
        <w:rPr>
          <w:rFonts w:ascii="Times New Roman" w:hAnsi="Times New Roman" w:cs="Times New Roman"/>
          <w:i/>
          <w:sz w:val="24"/>
          <w:szCs w:val="24"/>
        </w:rPr>
        <w:t>Manipulation Check for rudeness</w:t>
      </w:r>
      <w:r w:rsidRPr="004D0476">
        <w:rPr>
          <w:rFonts w:ascii="Times New Roman" w:hAnsi="Times New Roman" w:cs="Times New Roman"/>
          <w:i/>
          <w:sz w:val="24"/>
          <w:szCs w:val="24"/>
        </w:rPr>
        <w:t xml:space="preserve"> Condition Variable</w:t>
      </w:r>
    </w:p>
    <w:tbl>
      <w:tblPr>
        <w:tblStyle w:val="TableGrid"/>
        <w:tblW w:w="0" w:type="auto"/>
        <w:tblLook w:val="04A0" w:firstRow="1" w:lastRow="0" w:firstColumn="1" w:lastColumn="0" w:noHBand="0" w:noVBand="1"/>
      </w:tblPr>
      <w:tblGrid>
        <w:gridCol w:w="2802"/>
        <w:gridCol w:w="1269"/>
      </w:tblGrid>
      <w:tr w:rsidR="00672B6A" w:rsidRPr="004D0476" w:rsidTr="001E5D4E">
        <w:trPr>
          <w:trHeight w:val="138"/>
        </w:trPr>
        <w:tc>
          <w:tcPr>
            <w:tcW w:w="2802" w:type="dxa"/>
            <w:tcBorders>
              <w:left w:val="nil"/>
              <w:right w:val="nil"/>
            </w:tcBorders>
          </w:tcPr>
          <w:p w:rsidR="00672B6A" w:rsidRPr="004D0476" w:rsidRDefault="00672B6A" w:rsidP="001E5D4E">
            <w:pPr>
              <w:spacing w:line="480" w:lineRule="auto"/>
              <w:contextualSpacing/>
              <w:rPr>
                <w:szCs w:val="24"/>
              </w:rPr>
            </w:pPr>
            <w:r w:rsidRPr="004D0476">
              <w:rPr>
                <w:szCs w:val="24"/>
              </w:rPr>
              <w:t>Levels of Variable</w:t>
            </w:r>
          </w:p>
        </w:tc>
        <w:tc>
          <w:tcPr>
            <w:tcW w:w="990" w:type="dxa"/>
            <w:tcBorders>
              <w:left w:val="nil"/>
              <w:bottom w:val="single" w:sz="4" w:space="0" w:color="auto"/>
              <w:right w:val="nil"/>
            </w:tcBorders>
          </w:tcPr>
          <w:p w:rsidR="00672B6A" w:rsidRPr="004D0476" w:rsidRDefault="00672B6A" w:rsidP="001E5D4E">
            <w:pPr>
              <w:spacing w:line="480" w:lineRule="auto"/>
              <w:contextualSpacing/>
              <w:jc w:val="right"/>
              <w:rPr>
                <w:szCs w:val="24"/>
              </w:rPr>
            </w:pPr>
            <w:r w:rsidRPr="004D0476">
              <w:rPr>
                <w:szCs w:val="24"/>
              </w:rPr>
              <w:t>Percentage</w:t>
            </w:r>
          </w:p>
        </w:tc>
      </w:tr>
      <w:tr w:rsidR="00672B6A" w:rsidRPr="004D0476" w:rsidTr="001E5D4E">
        <w:tc>
          <w:tcPr>
            <w:tcW w:w="2802" w:type="dxa"/>
            <w:tcBorders>
              <w:left w:val="nil"/>
              <w:right w:val="nil"/>
            </w:tcBorders>
          </w:tcPr>
          <w:p w:rsidR="00672B6A" w:rsidRDefault="00672B6A" w:rsidP="001E5D4E">
            <w:pPr>
              <w:spacing w:line="480" w:lineRule="auto"/>
              <w:contextualSpacing/>
              <w:rPr>
                <w:szCs w:val="24"/>
              </w:rPr>
            </w:pPr>
            <w:r>
              <w:rPr>
                <w:szCs w:val="24"/>
              </w:rPr>
              <w:t>Polite</w:t>
            </w:r>
          </w:p>
          <w:p w:rsidR="00672B6A" w:rsidRPr="004D0476" w:rsidRDefault="00672B6A" w:rsidP="001E5D4E">
            <w:pPr>
              <w:spacing w:line="480" w:lineRule="auto"/>
              <w:contextualSpacing/>
              <w:rPr>
                <w:szCs w:val="24"/>
              </w:rPr>
            </w:pPr>
            <w:r>
              <w:rPr>
                <w:szCs w:val="24"/>
              </w:rPr>
              <w:t>Rude</w:t>
            </w:r>
          </w:p>
        </w:tc>
        <w:tc>
          <w:tcPr>
            <w:tcW w:w="990" w:type="dxa"/>
            <w:tcBorders>
              <w:left w:val="nil"/>
              <w:right w:val="nil"/>
            </w:tcBorders>
          </w:tcPr>
          <w:p w:rsidR="00672B6A" w:rsidRPr="004D0476" w:rsidRDefault="001F3679" w:rsidP="001E5D4E">
            <w:pPr>
              <w:spacing w:line="480" w:lineRule="auto"/>
              <w:contextualSpacing/>
              <w:rPr>
                <w:szCs w:val="24"/>
              </w:rPr>
            </w:pPr>
            <w:r>
              <w:rPr>
                <w:szCs w:val="24"/>
              </w:rPr>
              <w:t>65.71</w:t>
            </w:r>
          </w:p>
          <w:p w:rsidR="00672B6A" w:rsidRPr="00672B6A" w:rsidRDefault="001F3679" w:rsidP="00672B6A">
            <w:pPr>
              <w:spacing w:line="480" w:lineRule="auto"/>
              <w:contextualSpacing/>
              <w:rPr>
                <w:szCs w:val="24"/>
              </w:rPr>
            </w:pPr>
            <w:r>
              <w:rPr>
                <w:szCs w:val="24"/>
              </w:rPr>
              <w:t>93.46</w:t>
            </w:r>
          </w:p>
        </w:tc>
      </w:tr>
      <w:tr w:rsidR="00672B6A" w:rsidRPr="004D0476" w:rsidTr="001E5D4E">
        <w:tc>
          <w:tcPr>
            <w:tcW w:w="2802" w:type="dxa"/>
            <w:tcBorders>
              <w:left w:val="nil"/>
              <w:right w:val="nil"/>
            </w:tcBorders>
          </w:tcPr>
          <w:p w:rsidR="00672B6A" w:rsidRPr="004D0476" w:rsidRDefault="00672B6A" w:rsidP="001E5D4E">
            <w:pPr>
              <w:spacing w:line="480" w:lineRule="auto"/>
              <w:contextualSpacing/>
              <w:rPr>
                <w:szCs w:val="24"/>
              </w:rPr>
            </w:pPr>
            <w:r w:rsidRPr="004D0476">
              <w:rPr>
                <w:i/>
                <w:szCs w:val="24"/>
              </w:rPr>
              <w:sym w:font="Symbol" w:char="F063"/>
            </w:r>
            <w:r w:rsidRPr="004D0476">
              <w:rPr>
                <w:szCs w:val="24"/>
                <w:vertAlign w:val="superscript"/>
              </w:rPr>
              <w:t>2</w:t>
            </w:r>
            <w:r>
              <w:rPr>
                <w:szCs w:val="24"/>
              </w:rPr>
              <w:t xml:space="preserve">(4) = </w:t>
            </w:r>
            <w:r w:rsidR="00EC65A7">
              <w:rPr>
                <w:szCs w:val="24"/>
              </w:rPr>
              <w:t>80.685</w:t>
            </w:r>
            <w:r w:rsidRPr="004D0476">
              <w:rPr>
                <w:szCs w:val="24"/>
              </w:rPr>
              <w:t xml:space="preserve">, </w:t>
            </w:r>
            <w:r w:rsidRPr="004D0476">
              <w:rPr>
                <w:i/>
                <w:szCs w:val="24"/>
              </w:rPr>
              <w:t>p</w:t>
            </w:r>
            <w:r>
              <w:rPr>
                <w:szCs w:val="24"/>
              </w:rPr>
              <w:t xml:space="preserve"> &lt;</w:t>
            </w:r>
            <w:r>
              <w:rPr>
                <w:szCs w:val="24"/>
              </w:rPr>
              <w:t xml:space="preserve"> .0</w:t>
            </w:r>
            <w:r>
              <w:rPr>
                <w:szCs w:val="24"/>
              </w:rPr>
              <w:t>01</w:t>
            </w:r>
          </w:p>
        </w:tc>
        <w:tc>
          <w:tcPr>
            <w:tcW w:w="990" w:type="dxa"/>
            <w:tcBorders>
              <w:left w:val="nil"/>
              <w:right w:val="nil"/>
            </w:tcBorders>
          </w:tcPr>
          <w:p w:rsidR="00672B6A" w:rsidRPr="004D0476" w:rsidRDefault="00672B6A" w:rsidP="001E5D4E">
            <w:pPr>
              <w:spacing w:line="480" w:lineRule="auto"/>
              <w:contextualSpacing/>
              <w:jc w:val="right"/>
              <w:rPr>
                <w:szCs w:val="24"/>
              </w:rPr>
            </w:pPr>
          </w:p>
        </w:tc>
      </w:tr>
    </w:tbl>
    <w:p w:rsidR="00672B6A" w:rsidRPr="000E64BE" w:rsidRDefault="00672B6A" w:rsidP="00855EF8">
      <w:pPr>
        <w:spacing w:line="480" w:lineRule="auto"/>
        <w:rPr>
          <w:rFonts w:ascii="Times New Roman" w:hAnsi="Times New Roman" w:cs="Times New Roman"/>
          <w:color w:val="2D3B45"/>
          <w:sz w:val="24"/>
          <w:szCs w:val="24"/>
          <w:shd w:val="clear" w:color="auto" w:fill="FFFFFF"/>
        </w:rPr>
      </w:pPr>
    </w:p>
    <w:p w:rsidR="00F27F27" w:rsidRDefault="00870AF1" w:rsidP="00331645">
      <w:pPr>
        <w:spacing w:line="480" w:lineRule="auto"/>
        <w:ind w:firstLine="720"/>
        <w:rPr>
          <w:rFonts w:ascii="Times New Roman" w:hAnsi="Times New Roman" w:cs="Times New Roman"/>
          <w:color w:val="2D3B45"/>
          <w:sz w:val="24"/>
          <w:szCs w:val="24"/>
          <w:shd w:val="clear" w:color="auto" w:fill="FFFFFF"/>
        </w:rPr>
      </w:pPr>
      <w:r>
        <w:rPr>
          <w:rFonts w:ascii="Times New Roman" w:hAnsi="Times New Roman" w:cs="Times New Roman"/>
          <w:color w:val="2D3B45"/>
          <w:sz w:val="24"/>
          <w:szCs w:val="24"/>
          <w:shd w:val="clear" w:color="auto" w:fill="FFFFFF"/>
        </w:rPr>
        <w:t xml:space="preserve">Another Chi-square test done to check the manipulation of apology condition. The presence or absence apology was the independent variable and the perception of whether Corey apologized or did not apologize was used as the dependent variable. </w:t>
      </w:r>
      <w:r>
        <w:rPr>
          <w:rFonts w:ascii="Times New Roman" w:hAnsi="Times New Roman" w:cs="Times New Roman"/>
          <w:color w:val="2D3B45"/>
          <w:sz w:val="24"/>
          <w:szCs w:val="24"/>
          <w:shd w:val="clear" w:color="auto" w:fill="FFFFFF"/>
        </w:rPr>
        <w:t xml:space="preserve">The results were significant </w:t>
      </w:r>
      <w:r w:rsidRPr="00672B6A">
        <w:rPr>
          <w:rFonts w:ascii="Times New Roman" w:hAnsi="Times New Roman" w:cs="Times New Roman"/>
          <w:color w:val="2D3B45"/>
          <w:sz w:val="24"/>
          <w:szCs w:val="24"/>
          <w:shd w:val="clear" w:color="auto" w:fill="FFFFFF"/>
        </w:rPr>
        <w:t xml:space="preserve"> </w:t>
      </w:r>
      <w:r w:rsidRPr="004D0476">
        <w:rPr>
          <w:rFonts w:ascii="Times New Roman" w:hAnsi="Times New Roman"/>
          <w:i/>
          <w:sz w:val="24"/>
          <w:szCs w:val="24"/>
        </w:rPr>
        <w:sym w:font="Symbol" w:char="F063"/>
      </w:r>
      <w:r w:rsidRPr="004D0476">
        <w:rPr>
          <w:rFonts w:ascii="Times New Roman" w:hAnsi="Times New Roman"/>
          <w:sz w:val="24"/>
          <w:szCs w:val="24"/>
          <w:vertAlign w:val="superscript"/>
        </w:rPr>
        <w:t>2</w:t>
      </w:r>
      <w:r>
        <w:rPr>
          <w:rFonts w:ascii="Times New Roman" w:hAnsi="Times New Roman"/>
          <w:sz w:val="24"/>
          <w:szCs w:val="24"/>
          <w:vertAlign w:val="superscript"/>
        </w:rPr>
        <w:t xml:space="preserve"> </w:t>
      </w:r>
      <w:r>
        <w:rPr>
          <w:rFonts w:ascii="Times New Roman" w:hAnsi="Times New Roman" w:cs="Times New Roman"/>
          <w:color w:val="2D3B45"/>
          <w:sz w:val="24"/>
          <w:szCs w:val="24"/>
          <w:shd w:val="clear" w:color="auto" w:fill="FFFFFF"/>
        </w:rPr>
        <w:t>= 136.323,</w:t>
      </w:r>
      <w:r>
        <w:rPr>
          <w:rFonts w:ascii="Times New Roman" w:hAnsi="Times New Roman" w:cs="Times New Roman"/>
          <w:color w:val="2D3B45"/>
          <w:sz w:val="24"/>
          <w:szCs w:val="24"/>
          <w:shd w:val="clear" w:color="auto" w:fill="FFFFFF"/>
        </w:rPr>
        <w:t xml:space="preserve"> p &lt; .001. Most </w:t>
      </w:r>
      <w:r>
        <w:rPr>
          <w:rFonts w:ascii="Times New Roman" w:hAnsi="Times New Roman" w:cs="Times New Roman"/>
          <w:color w:val="2D3B45"/>
          <w:sz w:val="24"/>
          <w:szCs w:val="24"/>
          <w:shd w:val="clear" w:color="auto" w:fill="FFFFFF"/>
        </w:rPr>
        <w:t>participants in the apology</w:t>
      </w:r>
      <w:r>
        <w:rPr>
          <w:rFonts w:ascii="Times New Roman" w:hAnsi="Times New Roman" w:cs="Times New Roman"/>
          <w:color w:val="2D3B45"/>
          <w:sz w:val="24"/>
          <w:szCs w:val="24"/>
          <w:shd w:val="clear" w:color="auto" w:fill="FFFFFF"/>
        </w:rPr>
        <w:t xml:space="preserve"> condit</w:t>
      </w:r>
      <w:r>
        <w:rPr>
          <w:rFonts w:ascii="Times New Roman" w:hAnsi="Times New Roman" w:cs="Times New Roman"/>
          <w:color w:val="2D3B45"/>
          <w:sz w:val="24"/>
          <w:szCs w:val="24"/>
          <w:shd w:val="clear" w:color="auto" w:fill="FFFFFF"/>
        </w:rPr>
        <w:t xml:space="preserve">ion indicated that Corey apologized to </w:t>
      </w:r>
      <w:r>
        <w:rPr>
          <w:rFonts w:ascii="Times New Roman" w:hAnsi="Times New Roman" w:cs="Times New Roman"/>
          <w:color w:val="2D3B45"/>
          <w:sz w:val="24"/>
          <w:szCs w:val="24"/>
          <w:shd w:val="clear" w:color="auto" w:fill="FFFFFF"/>
        </w:rPr>
        <w:t>Peyton and Riley</w:t>
      </w:r>
      <w:r>
        <w:rPr>
          <w:rFonts w:ascii="Times New Roman" w:hAnsi="Times New Roman" w:cs="Times New Roman"/>
          <w:color w:val="2D3B45"/>
          <w:sz w:val="24"/>
          <w:szCs w:val="24"/>
          <w:shd w:val="clear" w:color="auto" w:fill="FFFFFF"/>
        </w:rPr>
        <w:t xml:space="preserve"> (82.24%) and most in the no apology</w:t>
      </w:r>
      <w:r>
        <w:rPr>
          <w:rFonts w:ascii="Times New Roman" w:hAnsi="Times New Roman" w:cs="Times New Roman"/>
          <w:color w:val="2D3B45"/>
          <w:sz w:val="24"/>
          <w:szCs w:val="24"/>
          <w:shd w:val="clear" w:color="auto" w:fill="FFFFFF"/>
        </w:rPr>
        <w:t xml:space="preserve"> conditi</w:t>
      </w:r>
      <w:r>
        <w:rPr>
          <w:rFonts w:ascii="Times New Roman" w:hAnsi="Times New Roman" w:cs="Times New Roman"/>
          <w:color w:val="2D3B45"/>
          <w:sz w:val="24"/>
          <w:szCs w:val="24"/>
          <w:shd w:val="clear" w:color="auto" w:fill="FFFFFF"/>
        </w:rPr>
        <w:t>on indicated that Corey did not give an apology to</w:t>
      </w:r>
      <w:r>
        <w:rPr>
          <w:rFonts w:ascii="Times New Roman" w:hAnsi="Times New Roman" w:cs="Times New Roman"/>
          <w:color w:val="2D3B45"/>
          <w:sz w:val="24"/>
          <w:szCs w:val="24"/>
          <w:shd w:val="clear" w:color="auto" w:fill="FFFFFF"/>
        </w:rPr>
        <w:t xml:space="preserve"> Peyton and Riley</w:t>
      </w:r>
      <w:r w:rsidR="00041A39">
        <w:rPr>
          <w:rFonts w:ascii="Times New Roman" w:hAnsi="Times New Roman" w:cs="Times New Roman"/>
          <w:color w:val="2D3B45"/>
          <w:sz w:val="24"/>
          <w:szCs w:val="24"/>
          <w:shd w:val="clear" w:color="auto" w:fill="FFFFFF"/>
        </w:rPr>
        <w:t xml:space="preserve"> (97.14</w:t>
      </w:r>
      <w:r>
        <w:rPr>
          <w:rFonts w:ascii="Times New Roman" w:hAnsi="Times New Roman" w:cs="Times New Roman"/>
          <w:color w:val="2D3B45"/>
          <w:sz w:val="24"/>
          <w:szCs w:val="24"/>
          <w:shd w:val="clear" w:color="auto" w:fill="FFFFFF"/>
        </w:rPr>
        <w:t>%) as seen in table 1.</w:t>
      </w:r>
      <w:r w:rsidR="00353864">
        <w:rPr>
          <w:rFonts w:ascii="Times New Roman" w:hAnsi="Times New Roman" w:cs="Times New Roman"/>
          <w:color w:val="2D3B45"/>
          <w:sz w:val="24"/>
          <w:szCs w:val="24"/>
          <w:shd w:val="clear" w:color="auto" w:fill="FFFFFF"/>
        </w:rPr>
        <w:t xml:space="preserve"> Therefore, the check for manipulation was viable and the participants were conscious of this manipulation in the study.</w:t>
      </w:r>
    </w:p>
    <w:p w:rsidR="00870AF1" w:rsidRPr="004D0476" w:rsidRDefault="005D12E5" w:rsidP="00870AF1">
      <w:pPr>
        <w:spacing w:line="480" w:lineRule="auto"/>
        <w:rPr>
          <w:rFonts w:ascii="Times New Roman" w:hAnsi="Times New Roman" w:cs="Times New Roman"/>
          <w:b/>
          <w:sz w:val="24"/>
          <w:szCs w:val="24"/>
        </w:rPr>
      </w:pPr>
      <w:r>
        <w:rPr>
          <w:rFonts w:ascii="Times New Roman" w:hAnsi="Times New Roman" w:cs="Times New Roman"/>
          <w:b/>
          <w:sz w:val="24"/>
          <w:szCs w:val="24"/>
        </w:rPr>
        <w:t>Table 2</w:t>
      </w:r>
    </w:p>
    <w:p w:rsidR="00870AF1" w:rsidRPr="004D0476" w:rsidRDefault="00870AF1" w:rsidP="00870AF1">
      <w:pPr>
        <w:spacing w:line="480" w:lineRule="auto"/>
        <w:contextualSpacing/>
        <w:rPr>
          <w:rFonts w:ascii="Times New Roman" w:hAnsi="Times New Roman" w:cs="Times New Roman"/>
          <w:i/>
          <w:sz w:val="24"/>
          <w:szCs w:val="24"/>
        </w:rPr>
      </w:pPr>
      <w:r>
        <w:rPr>
          <w:rFonts w:ascii="Times New Roman" w:hAnsi="Times New Roman" w:cs="Times New Roman"/>
          <w:i/>
          <w:sz w:val="24"/>
          <w:szCs w:val="24"/>
        </w:rPr>
        <w:t>Manipulation Check for Apology</w:t>
      </w:r>
      <w:r w:rsidRPr="004D0476">
        <w:rPr>
          <w:rFonts w:ascii="Times New Roman" w:hAnsi="Times New Roman" w:cs="Times New Roman"/>
          <w:i/>
          <w:sz w:val="24"/>
          <w:szCs w:val="24"/>
        </w:rPr>
        <w:t xml:space="preserve"> Condition Variable</w:t>
      </w:r>
    </w:p>
    <w:tbl>
      <w:tblPr>
        <w:tblStyle w:val="TableGrid"/>
        <w:tblW w:w="0" w:type="auto"/>
        <w:tblLook w:val="04A0" w:firstRow="1" w:lastRow="0" w:firstColumn="1" w:lastColumn="0" w:noHBand="0" w:noVBand="1"/>
      </w:tblPr>
      <w:tblGrid>
        <w:gridCol w:w="2802"/>
        <w:gridCol w:w="1269"/>
      </w:tblGrid>
      <w:tr w:rsidR="00870AF1" w:rsidRPr="004D0476" w:rsidTr="001E5D4E">
        <w:trPr>
          <w:trHeight w:val="138"/>
        </w:trPr>
        <w:tc>
          <w:tcPr>
            <w:tcW w:w="2802" w:type="dxa"/>
            <w:tcBorders>
              <w:left w:val="nil"/>
              <w:right w:val="nil"/>
            </w:tcBorders>
          </w:tcPr>
          <w:p w:rsidR="00870AF1" w:rsidRPr="004D0476" w:rsidRDefault="00870AF1" w:rsidP="001E5D4E">
            <w:pPr>
              <w:spacing w:line="480" w:lineRule="auto"/>
              <w:contextualSpacing/>
              <w:rPr>
                <w:szCs w:val="24"/>
              </w:rPr>
            </w:pPr>
            <w:r w:rsidRPr="004D0476">
              <w:rPr>
                <w:szCs w:val="24"/>
              </w:rPr>
              <w:lastRenderedPageBreak/>
              <w:t>Levels of Variable</w:t>
            </w:r>
          </w:p>
        </w:tc>
        <w:tc>
          <w:tcPr>
            <w:tcW w:w="990" w:type="dxa"/>
            <w:tcBorders>
              <w:left w:val="nil"/>
              <w:bottom w:val="single" w:sz="4" w:space="0" w:color="auto"/>
              <w:right w:val="nil"/>
            </w:tcBorders>
          </w:tcPr>
          <w:p w:rsidR="00870AF1" w:rsidRPr="004D0476" w:rsidRDefault="00870AF1" w:rsidP="001E5D4E">
            <w:pPr>
              <w:spacing w:line="480" w:lineRule="auto"/>
              <w:contextualSpacing/>
              <w:jc w:val="right"/>
              <w:rPr>
                <w:szCs w:val="24"/>
              </w:rPr>
            </w:pPr>
            <w:r w:rsidRPr="004D0476">
              <w:rPr>
                <w:szCs w:val="24"/>
              </w:rPr>
              <w:t>Percentage</w:t>
            </w:r>
          </w:p>
        </w:tc>
      </w:tr>
      <w:tr w:rsidR="00870AF1" w:rsidRPr="004D0476" w:rsidTr="001E5D4E">
        <w:tc>
          <w:tcPr>
            <w:tcW w:w="2802" w:type="dxa"/>
            <w:tcBorders>
              <w:left w:val="nil"/>
              <w:right w:val="nil"/>
            </w:tcBorders>
          </w:tcPr>
          <w:p w:rsidR="00870AF1" w:rsidRDefault="00870AF1" w:rsidP="001E5D4E">
            <w:pPr>
              <w:spacing w:line="480" w:lineRule="auto"/>
              <w:contextualSpacing/>
              <w:rPr>
                <w:szCs w:val="24"/>
              </w:rPr>
            </w:pPr>
            <w:r>
              <w:rPr>
                <w:szCs w:val="24"/>
              </w:rPr>
              <w:t>Apology</w:t>
            </w:r>
          </w:p>
          <w:p w:rsidR="00870AF1" w:rsidRPr="004D0476" w:rsidRDefault="00870AF1" w:rsidP="001E5D4E">
            <w:pPr>
              <w:spacing w:line="480" w:lineRule="auto"/>
              <w:contextualSpacing/>
              <w:rPr>
                <w:szCs w:val="24"/>
              </w:rPr>
            </w:pPr>
            <w:r>
              <w:rPr>
                <w:szCs w:val="24"/>
              </w:rPr>
              <w:t>No apology</w:t>
            </w:r>
          </w:p>
        </w:tc>
        <w:tc>
          <w:tcPr>
            <w:tcW w:w="990" w:type="dxa"/>
            <w:tcBorders>
              <w:left w:val="nil"/>
              <w:right w:val="nil"/>
            </w:tcBorders>
          </w:tcPr>
          <w:p w:rsidR="00870AF1" w:rsidRPr="004D0476" w:rsidRDefault="00870AF1" w:rsidP="001E5D4E">
            <w:pPr>
              <w:spacing w:line="480" w:lineRule="auto"/>
              <w:contextualSpacing/>
              <w:rPr>
                <w:szCs w:val="24"/>
              </w:rPr>
            </w:pPr>
            <w:r>
              <w:rPr>
                <w:szCs w:val="24"/>
              </w:rPr>
              <w:t>82.24</w:t>
            </w:r>
          </w:p>
          <w:p w:rsidR="00870AF1" w:rsidRPr="00672B6A" w:rsidRDefault="00870AF1" w:rsidP="001E5D4E">
            <w:pPr>
              <w:spacing w:line="480" w:lineRule="auto"/>
              <w:contextualSpacing/>
              <w:rPr>
                <w:szCs w:val="24"/>
              </w:rPr>
            </w:pPr>
            <w:r>
              <w:rPr>
                <w:szCs w:val="24"/>
              </w:rPr>
              <w:t>97.14</w:t>
            </w:r>
          </w:p>
        </w:tc>
      </w:tr>
      <w:tr w:rsidR="00870AF1" w:rsidRPr="004D0476" w:rsidTr="001E5D4E">
        <w:tc>
          <w:tcPr>
            <w:tcW w:w="2802" w:type="dxa"/>
            <w:tcBorders>
              <w:left w:val="nil"/>
              <w:right w:val="nil"/>
            </w:tcBorders>
          </w:tcPr>
          <w:p w:rsidR="00870AF1" w:rsidRPr="004D0476" w:rsidRDefault="00870AF1" w:rsidP="001E5D4E">
            <w:pPr>
              <w:spacing w:line="480" w:lineRule="auto"/>
              <w:contextualSpacing/>
              <w:rPr>
                <w:szCs w:val="24"/>
              </w:rPr>
            </w:pPr>
            <w:r w:rsidRPr="004D0476">
              <w:rPr>
                <w:i/>
                <w:szCs w:val="24"/>
              </w:rPr>
              <w:sym w:font="Symbol" w:char="F063"/>
            </w:r>
            <w:r w:rsidRPr="004D0476">
              <w:rPr>
                <w:szCs w:val="24"/>
                <w:vertAlign w:val="superscript"/>
              </w:rPr>
              <w:t>2</w:t>
            </w:r>
            <w:r>
              <w:rPr>
                <w:szCs w:val="24"/>
              </w:rPr>
              <w:t xml:space="preserve">(4) = </w:t>
            </w:r>
            <w:r>
              <w:rPr>
                <w:szCs w:val="24"/>
              </w:rPr>
              <w:t>136.323</w:t>
            </w:r>
            <w:r w:rsidRPr="004D0476">
              <w:rPr>
                <w:szCs w:val="24"/>
              </w:rPr>
              <w:t xml:space="preserve">, </w:t>
            </w:r>
            <w:r w:rsidRPr="004D0476">
              <w:rPr>
                <w:i/>
                <w:szCs w:val="24"/>
              </w:rPr>
              <w:t>p</w:t>
            </w:r>
            <w:r>
              <w:rPr>
                <w:szCs w:val="24"/>
              </w:rPr>
              <w:t xml:space="preserve"> &lt; .001</w:t>
            </w:r>
          </w:p>
        </w:tc>
        <w:tc>
          <w:tcPr>
            <w:tcW w:w="990" w:type="dxa"/>
            <w:tcBorders>
              <w:left w:val="nil"/>
              <w:right w:val="nil"/>
            </w:tcBorders>
          </w:tcPr>
          <w:p w:rsidR="00870AF1" w:rsidRPr="004D0476" w:rsidRDefault="00870AF1" w:rsidP="001E5D4E">
            <w:pPr>
              <w:spacing w:line="480" w:lineRule="auto"/>
              <w:contextualSpacing/>
              <w:jc w:val="right"/>
              <w:rPr>
                <w:szCs w:val="24"/>
              </w:rPr>
            </w:pPr>
          </w:p>
        </w:tc>
      </w:tr>
    </w:tbl>
    <w:p w:rsidR="00870AF1" w:rsidRDefault="00870AF1" w:rsidP="00870AF1">
      <w:pPr>
        <w:spacing w:line="480" w:lineRule="auto"/>
        <w:rPr>
          <w:rFonts w:ascii="Times New Roman" w:hAnsi="Times New Roman" w:cs="Times New Roman"/>
          <w:color w:val="2D3B45"/>
          <w:sz w:val="24"/>
          <w:szCs w:val="24"/>
          <w:shd w:val="clear" w:color="auto" w:fill="FFFFFF"/>
        </w:rPr>
      </w:pPr>
    </w:p>
    <w:p w:rsidR="00142ECB" w:rsidRDefault="00142ECB" w:rsidP="00331645">
      <w:pPr>
        <w:spacing w:line="480" w:lineRule="auto"/>
        <w:ind w:firstLine="720"/>
        <w:rPr>
          <w:rFonts w:ascii="Times New Roman" w:hAnsi="Times New Roman" w:cs="Times New Roman"/>
          <w:color w:val="2D3B45"/>
          <w:sz w:val="24"/>
          <w:szCs w:val="24"/>
          <w:shd w:val="clear" w:color="auto" w:fill="FFFFFF"/>
        </w:rPr>
      </w:pPr>
      <w:r>
        <w:rPr>
          <w:rFonts w:ascii="Times New Roman" w:hAnsi="Times New Roman" w:cs="Times New Roman"/>
          <w:color w:val="2D3B45"/>
          <w:sz w:val="24"/>
          <w:szCs w:val="24"/>
          <w:shd w:val="clear" w:color="auto" w:fill="FFFFFF"/>
        </w:rPr>
        <w:t xml:space="preserve">A two-way ANOVA was conducted using rudeness (polite vs. rude) and Apology </w:t>
      </w:r>
      <w:r w:rsidR="00F11C20">
        <w:rPr>
          <w:rFonts w:ascii="Times New Roman" w:hAnsi="Times New Roman" w:cs="Times New Roman"/>
          <w:color w:val="2D3B45"/>
          <w:sz w:val="24"/>
          <w:szCs w:val="24"/>
          <w:shd w:val="clear" w:color="auto" w:fill="FFFFFF"/>
        </w:rPr>
        <w:t>(apology</w:t>
      </w:r>
      <w:r>
        <w:rPr>
          <w:rFonts w:ascii="Times New Roman" w:hAnsi="Times New Roman" w:cs="Times New Roman"/>
          <w:color w:val="2D3B45"/>
          <w:sz w:val="24"/>
          <w:szCs w:val="24"/>
          <w:shd w:val="clear" w:color="auto" w:fill="FFFFFF"/>
        </w:rPr>
        <w:t xml:space="preserve"> vs. no apology) as the independent variables and the perception of the rudeness as the dependent variable.</w:t>
      </w:r>
      <w:r w:rsidR="00EB15A0">
        <w:rPr>
          <w:rFonts w:ascii="Times New Roman" w:hAnsi="Times New Roman" w:cs="Times New Roman"/>
          <w:color w:val="2D3B45"/>
          <w:sz w:val="24"/>
          <w:szCs w:val="24"/>
          <w:shd w:val="clear" w:color="auto" w:fill="FFFFFF"/>
        </w:rPr>
        <w:t xml:space="preserve"> There was significant effect for the </w:t>
      </w:r>
      <w:r w:rsidR="005D0FA6">
        <w:rPr>
          <w:rFonts w:ascii="Times New Roman" w:hAnsi="Times New Roman" w:cs="Times New Roman"/>
          <w:color w:val="2D3B45"/>
          <w:sz w:val="24"/>
          <w:szCs w:val="24"/>
          <w:shd w:val="clear" w:color="auto" w:fill="FFFFFF"/>
        </w:rPr>
        <w:t>rudeness condition, F (1, 208) = 130.090, p = .000. Participants in the rude condition perceived Corey as having rudely disagreed with Peyton and Riley while participants in polite condition perceived Corey as having politely disagreed with Peyton and Riley. The main effect for apology condition was not significant, F (1, 208) = 1.912, p = .168. The interaction effect between rudeness and apology conditions was not significant, F (1, 208) = 0.088, p = 0.767</w:t>
      </w:r>
      <w:r w:rsidR="004D25E9">
        <w:rPr>
          <w:rFonts w:ascii="Times New Roman" w:hAnsi="Times New Roman" w:cs="Times New Roman"/>
          <w:color w:val="2D3B45"/>
          <w:sz w:val="24"/>
          <w:szCs w:val="24"/>
          <w:shd w:val="clear" w:color="auto" w:fill="FFFFFF"/>
        </w:rPr>
        <w:t xml:space="preserve"> as seen in table 3.</w:t>
      </w:r>
    </w:p>
    <w:p w:rsidR="00D51502" w:rsidRPr="004D0476" w:rsidRDefault="00D51502" w:rsidP="00D51502">
      <w:pPr>
        <w:spacing w:line="480" w:lineRule="auto"/>
        <w:contextualSpacing/>
        <w:rPr>
          <w:rFonts w:ascii="Times New Roman" w:hAnsi="Times New Roman" w:cs="Times New Roman"/>
          <w:b/>
          <w:sz w:val="24"/>
          <w:szCs w:val="24"/>
        </w:rPr>
      </w:pPr>
      <w:r w:rsidRPr="004D0476">
        <w:rPr>
          <w:rFonts w:ascii="Times New Roman" w:hAnsi="Times New Roman" w:cs="Times New Roman"/>
          <w:b/>
          <w:sz w:val="24"/>
          <w:szCs w:val="24"/>
        </w:rPr>
        <w:t xml:space="preserve">Table </w:t>
      </w:r>
      <w:r>
        <w:rPr>
          <w:rFonts w:ascii="Times New Roman" w:hAnsi="Times New Roman" w:cs="Times New Roman"/>
          <w:b/>
          <w:sz w:val="24"/>
          <w:szCs w:val="24"/>
        </w:rPr>
        <w:t>3</w:t>
      </w:r>
    </w:p>
    <w:p w:rsidR="00D51502" w:rsidRPr="004D0476" w:rsidRDefault="00D51502" w:rsidP="00D51502">
      <w:pPr>
        <w:spacing w:line="480" w:lineRule="auto"/>
        <w:contextualSpacing/>
        <w:rPr>
          <w:rFonts w:ascii="Times New Roman" w:hAnsi="Times New Roman" w:cs="Times New Roman"/>
          <w:i/>
          <w:sz w:val="24"/>
          <w:szCs w:val="24"/>
        </w:rPr>
      </w:pPr>
      <w:r w:rsidRPr="004D0476">
        <w:rPr>
          <w:rFonts w:ascii="Times New Roman" w:hAnsi="Times New Roman" w:cs="Times New Roman"/>
          <w:i/>
          <w:sz w:val="24"/>
          <w:szCs w:val="24"/>
        </w:rPr>
        <w:t xml:space="preserve">2x2 ANOVA on </w:t>
      </w:r>
      <w:r>
        <w:rPr>
          <w:rFonts w:ascii="Times New Roman" w:hAnsi="Times New Roman" w:cs="Times New Roman"/>
          <w:i/>
          <w:sz w:val="24"/>
          <w:szCs w:val="24"/>
        </w:rPr>
        <w:t>Participants’ impression on Corey’s Rudeness</w:t>
      </w:r>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427"/>
        <w:gridCol w:w="1611"/>
        <w:gridCol w:w="761"/>
        <w:gridCol w:w="1187"/>
        <w:gridCol w:w="1188"/>
        <w:gridCol w:w="1186"/>
      </w:tblGrid>
      <w:tr w:rsidR="00D51502" w:rsidRPr="004D0476" w:rsidTr="001E5D4E">
        <w:tc>
          <w:tcPr>
            <w:tcW w:w="3438" w:type="dxa"/>
            <w:tcBorders>
              <w:bottom w:val="single" w:sz="4" w:space="0" w:color="auto"/>
            </w:tcBorders>
          </w:tcPr>
          <w:p w:rsidR="00D51502" w:rsidRPr="004D0476" w:rsidRDefault="00D51502" w:rsidP="001E5D4E">
            <w:pPr>
              <w:spacing w:line="480" w:lineRule="auto"/>
              <w:contextualSpacing/>
              <w:rPr>
                <w:szCs w:val="24"/>
              </w:rPr>
            </w:pPr>
            <w:r w:rsidRPr="004D0476">
              <w:rPr>
                <w:szCs w:val="24"/>
              </w:rPr>
              <w:t>Source</w:t>
            </w:r>
          </w:p>
        </w:tc>
        <w:tc>
          <w:tcPr>
            <w:tcW w:w="1614" w:type="dxa"/>
            <w:tcBorders>
              <w:bottom w:val="single" w:sz="4" w:space="0" w:color="auto"/>
            </w:tcBorders>
          </w:tcPr>
          <w:p w:rsidR="00D51502" w:rsidRPr="004D0476" w:rsidRDefault="00D51502" w:rsidP="001E5D4E">
            <w:pPr>
              <w:spacing w:line="480" w:lineRule="auto"/>
              <w:contextualSpacing/>
              <w:rPr>
                <w:szCs w:val="24"/>
              </w:rPr>
            </w:pPr>
            <w:r w:rsidRPr="004D0476">
              <w:rPr>
                <w:szCs w:val="24"/>
              </w:rPr>
              <w:t>Sum of Square</w:t>
            </w:r>
          </w:p>
        </w:tc>
        <w:tc>
          <w:tcPr>
            <w:tcW w:w="762" w:type="dxa"/>
            <w:tcBorders>
              <w:bottom w:val="single" w:sz="4" w:space="0" w:color="auto"/>
            </w:tcBorders>
          </w:tcPr>
          <w:p w:rsidR="00D51502" w:rsidRPr="004D0476" w:rsidRDefault="00D51502" w:rsidP="001E5D4E">
            <w:pPr>
              <w:spacing w:line="480" w:lineRule="auto"/>
              <w:contextualSpacing/>
              <w:rPr>
                <w:i/>
                <w:szCs w:val="24"/>
              </w:rPr>
            </w:pPr>
            <w:r w:rsidRPr="004D0476">
              <w:rPr>
                <w:i/>
                <w:szCs w:val="24"/>
              </w:rPr>
              <w:t>df</w:t>
            </w:r>
          </w:p>
        </w:tc>
        <w:tc>
          <w:tcPr>
            <w:tcW w:w="1188" w:type="dxa"/>
            <w:tcBorders>
              <w:bottom w:val="single" w:sz="4" w:space="0" w:color="auto"/>
            </w:tcBorders>
          </w:tcPr>
          <w:p w:rsidR="00D51502" w:rsidRPr="004D0476" w:rsidRDefault="00D51502" w:rsidP="001E5D4E">
            <w:pPr>
              <w:spacing w:line="480" w:lineRule="auto"/>
              <w:contextualSpacing/>
              <w:rPr>
                <w:szCs w:val="24"/>
              </w:rPr>
            </w:pPr>
            <w:r w:rsidRPr="004D0476">
              <w:rPr>
                <w:szCs w:val="24"/>
              </w:rPr>
              <w:t>Mean Square</w:t>
            </w:r>
          </w:p>
        </w:tc>
        <w:tc>
          <w:tcPr>
            <w:tcW w:w="1188" w:type="dxa"/>
            <w:tcBorders>
              <w:bottom w:val="single" w:sz="4" w:space="0" w:color="auto"/>
            </w:tcBorders>
          </w:tcPr>
          <w:p w:rsidR="00D51502" w:rsidRPr="004D0476" w:rsidRDefault="00D51502" w:rsidP="001E5D4E">
            <w:pPr>
              <w:spacing w:line="480" w:lineRule="auto"/>
              <w:contextualSpacing/>
              <w:rPr>
                <w:i/>
                <w:szCs w:val="24"/>
              </w:rPr>
            </w:pPr>
            <w:r w:rsidRPr="004D0476">
              <w:rPr>
                <w:i/>
                <w:szCs w:val="24"/>
              </w:rPr>
              <w:t>F</w:t>
            </w:r>
          </w:p>
        </w:tc>
        <w:tc>
          <w:tcPr>
            <w:tcW w:w="1188" w:type="dxa"/>
            <w:tcBorders>
              <w:bottom w:val="single" w:sz="4" w:space="0" w:color="auto"/>
            </w:tcBorders>
          </w:tcPr>
          <w:p w:rsidR="00D51502" w:rsidRPr="004D0476" w:rsidRDefault="00D51502" w:rsidP="001E5D4E">
            <w:pPr>
              <w:spacing w:line="480" w:lineRule="auto"/>
              <w:contextualSpacing/>
              <w:rPr>
                <w:i/>
                <w:szCs w:val="24"/>
              </w:rPr>
            </w:pPr>
            <w:r w:rsidRPr="004D0476">
              <w:rPr>
                <w:i/>
                <w:szCs w:val="24"/>
              </w:rPr>
              <w:t>p</w:t>
            </w:r>
          </w:p>
        </w:tc>
      </w:tr>
      <w:tr w:rsidR="00D51502" w:rsidRPr="004D0476" w:rsidTr="001E5D4E">
        <w:tc>
          <w:tcPr>
            <w:tcW w:w="3438" w:type="dxa"/>
            <w:tcBorders>
              <w:bottom w:val="single" w:sz="4" w:space="0" w:color="auto"/>
            </w:tcBorders>
          </w:tcPr>
          <w:p w:rsidR="00D51502" w:rsidRPr="004D0476" w:rsidRDefault="00D51502" w:rsidP="001E5D4E">
            <w:pPr>
              <w:spacing w:line="480" w:lineRule="auto"/>
              <w:contextualSpacing/>
              <w:rPr>
                <w:szCs w:val="24"/>
              </w:rPr>
            </w:pPr>
            <w:r w:rsidRPr="004D0476">
              <w:rPr>
                <w:szCs w:val="24"/>
              </w:rPr>
              <w:t>Corrected model</w:t>
            </w:r>
          </w:p>
          <w:p w:rsidR="00D51502" w:rsidRPr="004D0476" w:rsidRDefault="00D51502" w:rsidP="001E5D4E">
            <w:pPr>
              <w:spacing w:line="480" w:lineRule="auto"/>
              <w:contextualSpacing/>
              <w:rPr>
                <w:szCs w:val="24"/>
              </w:rPr>
            </w:pPr>
            <w:r w:rsidRPr="004D0476">
              <w:rPr>
                <w:szCs w:val="24"/>
              </w:rPr>
              <w:t>Intercept</w:t>
            </w:r>
          </w:p>
          <w:p w:rsidR="00D51502" w:rsidRPr="004D0476" w:rsidRDefault="00F11C20" w:rsidP="001E5D4E">
            <w:pPr>
              <w:spacing w:line="480" w:lineRule="auto"/>
              <w:contextualSpacing/>
              <w:rPr>
                <w:szCs w:val="24"/>
              </w:rPr>
            </w:pPr>
            <w:r>
              <w:rPr>
                <w:szCs w:val="24"/>
              </w:rPr>
              <w:t>Rudeness</w:t>
            </w:r>
          </w:p>
          <w:p w:rsidR="00D51502" w:rsidRPr="004D0476" w:rsidRDefault="00F11C20" w:rsidP="001E5D4E">
            <w:pPr>
              <w:spacing w:line="480" w:lineRule="auto"/>
              <w:contextualSpacing/>
              <w:rPr>
                <w:szCs w:val="24"/>
              </w:rPr>
            </w:pPr>
            <w:r>
              <w:rPr>
                <w:szCs w:val="24"/>
              </w:rPr>
              <w:t>Apology</w:t>
            </w:r>
          </w:p>
          <w:p w:rsidR="00D51502" w:rsidRPr="004D0476" w:rsidRDefault="00F11C20" w:rsidP="001E5D4E">
            <w:pPr>
              <w:spacing w:line="480" w:lineRule="auto"/>
              <w:contextualSpacing/>
              <w:rPr>
                <w:szCs w:val="24"/>
              </w:rPr>
            </w:pPr>
            <w:r>
              <w:rPr>
                <w:szCs w:val="24"/>
              </w:rPr>
              <w:t>Rudeness* apology</w:t>
            </w:r>
          </w:p>
          <w:p w:rsidR="00D51502" w:rsidRDefault="00D51502" w:rsidP="001E5D4E">
            <w:pPr>
              <w:spacing w:line="480" w:lineRule="auto"/>
              <w:contextualSpacing/>
              <w:rPr>
                <w:szCs w:val="24"/>
              </w:rPr>
            </w:pPr>
            <w:r>
              <w:rPr>
                <w:szCs w:val="24"/>
              </w:rPr>
              <w:lastRenderedPageBreak/>
              <w:t>Error</w:t>
            </w:r>
          </w:p>
          <w:p w:rsidR="00D51502" w:rsidRPr="004D0476" w:rsidRDefault="00D51502" w:rsidP="001E5D4E">
            <w:pPr>
              <w:spacing w:line="480" w:lineRule="auto"/>
              <w:contextualSpacing/>
              <w:rPr>
                <w:szCs w:val="24"/>
              </w:rPr>
            </w:pPr>
            <w:r w:rsidRPr="004D0476">
              <w:rPr>
                <w:szCs w:val="24"/>
              </w:rPr>
              <w:t>Total</w:t>
            </w:r>
          </w:p>
        </w:tc>
        <w:tc>
          <w:tcPr>
            <w:tcW w:w="1614" w:type="dxa"/>
            <w:tcBorders>
              <w:bottom w:val="single" w:sz="4" w:space="0" w:color="auto"/>
            </w:tcBorders>
          </w:tcPr>
          <w:p w:rsidR="00D51502" w:rsidRPr="004D0476" w:rsidRDefault="00D51502" w:rsidP="001E5D4E">
            <w:pPr>
              <w:tabs>
                <w:tab w:val="decimal" w:pos="120"/>
              </w:tabs>
              <w:spacing w:line="480" w:lineRule="auto"/>
              <w:contextualSpacing/>
              <w:rPr>
                <w:szCs w:val="24"/>
              </w:rPr>
            </w:pPr>
            <w:r>
              <w:rPr>
                <w:szCs w:val="24"/>
              </w:rPr>
              <w:lastRenderedPageBreak/>
              <w:t>18.844</w:t>
            </w:r>
          </w:p>
          <w:p w:rsidR="00D51502" w:rsidRPr="004D0476" w:rsidRDefault="00F11C20" w:rsidP="001E5D4E">
            <w:pPr>
              <w:tabs>
                <w:tab w:val="decimal" w:pos="120"/>
              </w:tabs>
              <w:spacing w:line="480" w:lineRule="auto"/>
              <w:contextualSpacing/>
              <w:rPr>
                <w:szCs w:val="24"/>
              </w:rPr>
            </w:pPr>
            <w:r>
              <w:rPr>
                <w:szCs w:val="24"/>
              </w:rPr>
              <w:t>568.832</w:t>
            </w:r>
          </w:p>
          <w:p w:rsidR="00D51502" w:rsidRPr="004D0476" w:rsidRDefault="00F11C20" w:rsidP="001E5D4E">
            <w:pPr>
              <w:tabs>
                <w:tab w:val="decimal" w:pos="120"/>
              </w:tabs>
              <w:spacing w:line="480" w:lineRule="auto"/>
              <w:contextualSpacing/>
              <w:rPr>
                <w:szCs w:val="24"/>
              </w:rPr>
            </w:pPr>
            <w:r>
              <w:rPr>
                <w:szCs w:val="24"/>
              </w:rPr>
              <w:t>18.707</w:t>
            </w:r>
          </w:p>
          <w:p w:rsidR="00D51502" w:rsidRPr="004D0476" w:rsidRDefault="00F11C20" w:rsidP="001E5D4E">
            <w:pPr>
              <w:tabs>
                <w:tab w:val="decimal" w:pos="120"/>
              </w:tabs>
              <w:spacing w:line="480" w:lineRule="auto"/>
              <w:contextualSpacing/>
              <w:rPr>
                <w:szCs w:val="24"/>
              </w:rPr>
            </w:pPr>
            <w:r>
              <w:rPr>
                <w:szCs w:val="24"/>
              </w:rPr>
              <w:t>.275</w:t>
            </w:r>
          </w:p>
          <w:p w:rsidR="00D51502" w:rsidRPr="004D0476" w:rsidRDefault="00F11C20" w:rsidP="001E5D4E">
            <w:pPr>
              <w:tabs>
                <w:tab w:val="decimal" w:pos="120"/>
              </w:tabs>
              <w:spacing w:line="480" w:lineRule="auto"/>
              <w:contextualSpacing/>
              <w:rPr>
                <w:szCs w:val="24"/>
              </w:rPr>
            </w:pPr>
            <w:r>
              <w:rPr>
                <w:szCs w:val="24"/>
              </w:rPr>
              <w:t>.013</w:t>
            </w:r>
          </w:p>
          <w:p w:rsidR="00D51502" w:rsidRPr="004D0476" w:rsidRDefault="00F11C20" w:rsidP="001E5D4E">
            <w:pPr>
              <w:tabs>
                <w:tab w:val="decimal" w:pos="120"/>
              </w:tabs>
              <w:spacing w:line="480" w:lineRule="auto"/>
              <w:contextualSpacing/>
              <w:rPr>
                <w:szCs w:val="24"/>
              </w:rPr>
            </w:pPr>
            <w:r>
              <w:rPr>
                <w:szCs w:val="24"/>
              </w:rPr>
              <w:lastRenderedPageBreak/>
              <w:t>29.911</w:t>
            </w:r>
          </w:p>
          <w:p w:rsidR="00D51502" w:rsidRPr="004D0476" w:rsidRDefault="00F11C20" w:rsidP="001E5D4E">
            <w:pPr>
              <w:tabs>
                <w:tab w:val="decimal" w:pos="120"/>
              </w:tabs>
              <w:spacing w:line="480" w:lineRule="auto"/>
              <w:contextualSpacing/>
              <w:rPr>
                <w:szCs w:val="24"/>
              </w:rPr>
            </w:pPr>
            <w:r>
              <w:rPr>
                <w:szCs w:val="24"/>
              </w:rPr>
              <w:t>620.000</w:t>
            </w:r>
          </w:p>
        </w:tc>
        <w:tc>
          <w:tcPr>
            <w:tcW w:w="762" w:type="dxa"/>
            <w:tcBorders>
              <w:bottom w:val="single" w:sz="4" w:space="0" w:color="auto"/>
            </w:tcBorders>
          </w:tcPr>
          <w:p w:rsidR="00D51502" w:rsidRPr="004D0476" w:rsidRDefault="00D51502" w:rsidP="001E5D4E">
            <w:pPr>
              <w:tabs>
                <w:tab w:val="decimal" w:pos="120"/>
              </w:tabs>
              <w:spacing w:line="480" w:lineRule="auto"/>
              <w:contextualSpacing/>
              <w:jc w:val="both"/>
              <w:rPr>
                <w:szCs w:val="24"/>
              </w:rPr>
            </w:pPr>
            <w:r w:rsidRPr="004D0476">
              <w:rPr>
                <w:szCs w:val="24"/>
              </w:rPr>
              <w:lastRenderedPageBreak/>
              <w:t>3</w:t>
            </w:r>
          </w:p>
          <w:p w:rsidR="00D51502" w:rsidRPr="004D0476" w:rsidRDefault="00D51502" w:rsidP="001E5D4E">
            <w:pPr>
              <w:tabs>
                <w:tab w:val="decimal" w:pos="120"/>
              </w:tabs>
              <w:spacing w:line="480" w:lineRule="auto"/>
              <w:contextualSpacing/>
              <w:rPr>
                <w:szCs w:val="24"/>
              </w:rPr>
            </w:pPr>
            <w:r w:rsidRPr="004D0476">
              <w:rPr>
                <w:szCs w:val="24"/>
              </w:rPr>
              <w:t>1</w:t>
            </w:r>
          </w:p>
          <w:p w:rsidR="00D51502" w:rsidRPr="004D0476" w:rsidRDefault="00D51502" w:rsidP="001E5D4E">
            <w:pPr>
              <w:tabs>
                <w:tab w:val="decimal" w:pos="120"/>
              </w:tabs>
              <w:spacing w:line="480" w:lineRule="auto"/>
              <w:contextualSpacing/>
              <w:rPr>
                <w:szCs w:val="24"/>
              </w:rPr>
            </w:pPr>
            <w:r w:rsidRPr="004D0476">
              <w:rPr>
                <w:szCs w:val="24"/>
              </w:rPr>
              <w:t>1</w:t>
            </w:r>
          </w:p>
          <w:p w:rsidR="00D51502" w:rsidRPr="004D0476" w:rsidRDefault="00D51502" w:rsidP="001E5D4E">
            <w:pPr>
              <w:tabs>
                <w:tab w:val="decimal" w:pos="120"/>
              </w:tabs>
              <w:spacing w:line="480" w:lineRule="auto"/>
              <w:contextualSpacing/>
              <w:rPr>
                <w:szCs w:val="24"/>
              </w:rPr>
            </w:pPr>
            <w:r w:rsidRPr="004D0476">
              <w:rPr>
                <w:szCs w:val="24"/>
              </w:rPr>
              <w:t>1</w:t>
            </w:r>
          </w:p>
          <w:p w:rsidR="00D51502" w:rsidRPr="004D0476" w:rsidRDefault="00D51502" w:rsidP="001E5D4E">
            <w:pPr>
              <w:tabs>
                <w:tab w:val="decimal" w:pos="120"/>
              </w:tabs>
              <w:spacing w:line="480" w:lineRule="auto"/>
              <w:contextualSpacing/>
              <w:rPr>
                <w:szCs w:val="24"/>
              </w:rPr>
            </w:pPr>
            <w:r w:rsidRPr="004D0476">
              <w:rPr>
                <w:szCs w:val="24"/>
              </w:rPr>
              <w:t>1</w:t>
            </w:r>
          </w:p>
          <w:p w:rsidR="00D51502" w:rsidRPr="004D0476" w:rsidRDefault="00F11C20" w:rsidP="001E5D4E">
            <w:pPr>
              <w:tabs>
                <w:tab w:val="decimal" w:pos="120"/>
              </w:tabs>
              <w:spacing w:line="480" w:lineRule="auto"/>
              <w:contextualSpacing/>
              <w:rPr>
                <w:szCs w:val="24"/>
              </w:rPr>
            </w:pPr>
            <w:r>
              <w:rPr>
                <w:szCs w:val="24"/>
              </w:rPr>
              <w:lastRenderedPageBreak/>
              <w:t>208</w:t>
            </w:r>
          </w:p>
          <w:p w:rsidR="00D51502" w:rsidRPr="004D0476" w:rsidRDefault="00F11C20" w:rsidP="001E5D4E">
            <w:pPr>
              <w:tabs>
                <w:tab w:val="decimal" w:pos="120"/>
              </w:tabs>
              <w:spacing w:line="480" w:lineRule="auto"/>
              <w:contextualSpacing/>
              <w:rPr>
                <w:szCs w:val="24"/>
              </w:rPr>
            </w:pPr>
            <w:r>
              <w:rPr>
                <w:szCs w:val="24"/>
              </w:rPr>
              <w:t>212</w:t>
            </w:r>
          </w:p>
        </w:tc>
        <w:tc>
          <w:tcPr>
            <w:tcW w:w="1188" w:type="dxa"/>
            <w:tcBorders>
              <w:bottom w:val="single" w:sz="4" w:space="0" w:color="auto"/>
            </w:tcBorders>
          </w:tcPr>
          <w:p w:rsidR="00D51502" w:rsidRPr="004D0476" w:rsidRDefault="00F11C20" w:rsidP="001E5D4E">
            <w:pPr>
              <w:tabs>
                <w:tab w:val="decimal" w:pos="120"/>
              </w:tabs>
              <w:spacing w:line="480" w:lineRule="auto"/>
              <w:contextualSpacing/>
              <w:rPr>
                <w:szCs w:val="24"/>
              </w:rPr>
            </w:pPr>
            <w:r>
              <w:rPr>
                <w:szCs w:val="24"/>
              </w:rPr>
              <w:lastRenderedPageBreak/>
              <w:t>6.281</w:t>
            </w:r>
          </w:p>
          <w:p w:rsidR="00D51502" w:rsidRPr="004D0476" w:rsidRDefault="00D51502" w:rsidP="001E5D4E">
            <w:pPr>
              <w:tabs>
                <w:tab w:val="decimal" w:pos="120"/>
              </w:tabs>
              <w:spacing w:line="480" w:lineRule="auto"/>
              <w:contextualSpacing/>
              <w:rPr>
                <w:szCs w:val="24"/>
              </w:rPr>
            </w:pPr>
            <w:r w:rsidRPr="004D0476">
              <w:rPr>
                <w:szCs w:val="24"/>
              </w:rPr>
              <w:t>5</w:t>
            </w:r>
            <w:r w:rsidR="00F11C20">
              <w:rPr>
                <w:szCs w:val="24"/>
              </w:rPr>
              <w:t>68.832</w:t>
            </w:r>
          </w:p>
          <w:p w:rsidR="00D51502" w:rsidRPr="004D0476" w:rsidRDefault="00F11C20" w:rsidP="001E5D4E">
            <w:pPr>
              <w:tabs>
                <w:tab w:val="decimal" w:pos="120"/>
              </w:tabs>
              <w:spacing w:line="480" w:lineRule="auto"/>
              <w:contextualSpacing/>
              <w:rPr>
                <w:szCs w:val="24"/>
              </w:rPr>
            </w:pPr>
            <w:r>
              <w:rPr>
                <w:szCs w:val="24"/>
              </w:rPr>
              <w:t>18.707</w:t>
            </w:r>
          </w:p>
          <w:p w:rsidR="00D51502" w:rsidRPr="004D0476" w:rsidRDefault="00F11C20" w:rsidP="001E5D4E">
            <w:pPr>
              <w:tabs>
                <w:tab w:val="decimal" w:pos="120"/>
              </w:tabs>
              <w:spacing w:line="480" w:lineRule="auto"/>
              <w:contextualSpacing/>
              <w:rPr>
                <w:szCs w:val="24"/>
              </w:rPr>
            </w:pPr>
            <w:r>
              <w:rPr>
                <w:szCs w:val="24"/>
              </w:rPr>
              <w:t>.275</w:t>
            </w:r>
          </w:p>
          <w:p w:rsidR="00D51502" w:rsidRPr="004D0476" w:rsidRDefault="00F11C20" w:rsidP="001E5D4E">
            <w:pPr>
              <w:tabs>
                <w:tab w:val="decimal" w:pos="120"/>
              </w:tabs>
              <w:spacing w:line="480" w:lineRule="auto"/>
              <w:contextualSpacing/>
              <w:rPr>
                <w:szCs w:val="24"/>
              </w:rPr>
            </w:pPr>
            <w:r>
              <w:rPr>
                <w:szCs w:val="24"/>
              </w:rPr>
              <w:t>.013</w:t>
            </w:r>
          </w:p>
          <w:p w:rsidR="00D51502" w:rsidRPr="004D0476" w:rsidRDefault="00F11C20" w:rsidP="001E5D4E">
            <w:pPr>
              <w:tabs>
                <w:tab w:val="decimal" w:pos="120"/>
              </w:tabs>
              <w:spacing w:line="480" w:lineRule="auto"/>
              <w:contextualSpacing/>
              <w:rPr>
                <w:szCs w:val="24"/>
              </w:rPr>
            </w:pPr>
            <w:r>
              <w:rPr>
                <w:szCs w:val="24"/>
              </w:rPr>
              <w:lastRenderedPageBreak/>
              <w:t>144</w:t>
            </w:r>
          </w:p>
          <w:p w:rsidR="00D51502" w:rsidRPr="004D0476" w:rsidRDefault="00D51502" w:rsidP="001E5D4E">
            <w:pPr>
              <w:tabs>
                <w:tab w:val="decimal" w:pos="120"/>
              </w:tabs>
              <w:spacing w:line="480" w:lineRule="auto"/>
              <w:contextualSpacing/>
              <w:rPr>
                <w:szCs w:val="24"/>
              </w:rPr>
            </w:pPr>
          </w:p>
        </w:tc>
        <w:tc>
          <w:tcPr>
            <w:tcW w:w="1188" w:type="dxa"/>
            <w:tcBorders>
              <w:bottom w:val="single" w:sz="4" w:space="0" w:color="auto"/>
            </w:tcBorders>
          </w:tcPr>
          <w:p w:rsidR="00D51502" w:rsidRPr="004D0476" w:rsidRDefault="00F11C20" w:rsidP="001E5D4E">
            <w:pPr>
              <w:tabs>
                <w:tab w:val="decimal" w:pos="120"/>
              </w:tabs>
              <w:spacing w:line="480" w:lineRule="auto"/>
              <w:contextualSpacing/>
              <w:rPr>
                <w:szCs w:val="24"/>
              </w:rPr>
            </w:pPr>
            <w:r>
              <w:rPr>
                <w:szCs w:val="24"/>
              </w:rPr>
              <w:lastRenderedPageBreak/>
              <w:t>43.681</w:t>
            </w:r>
          </w:p>
          <w:p w:rsidR="00D51502" w:rsidRPr="004D0476" w:rsidRDefault="00F11C20" w:rsidP="001E5D4E">
            <w:pPr>
              <w:tabs>
                <w:tab w:val="decimal" w:pos="120"/>
              </w:tabs>
              <w:spacing w:line="480" w:lineRule="auto"/>
              <w:contextualSpacing/>
              <w:rPr>
                <w:szCs w:val="24"/>
              </w:rPr>
            </w:pPr>
            <w:r>
              <w:rPr>
                <w:szCs w:val="24"/>
              </w:rPr>
              <w:t>3955.700</w:t>
            </w:r>
          </w:p>
          <w:p w:rsidR="00D51502" w:rsidRPr="004D0476" w:rsidRDefault="00F11C20" w:rsidP="001E5D4E">
            <w:pPr>
              <w:tabs>
                <w:tab w:val="decimal" w:pos="120"/>
              </w:tabs>
              <w:spacing w:line="480" w:lineRule="auto"/>
              <w:contextualSpacing/>
              <w:rPr>
                <w:szCs w:val="24"/>
              </w:rPr>
            </w:pPr>
            <w:r>
              <w:rPr>
                <w:szCs w:val="24"/>
              </w:rPr>
              <w:t>130.090</w:t>
            </w:r>
          </w:p>
          <w:p w:rsidR="00D51502" w:rsidRPr="004D0476" w:rsidRDefault="00F11C20" w:rsidP="001E5D4E">
            <w:pPr>
              <w:tabs>
                <w:tab w:val="decimal" w:pos="120"/>
              </w:tabs>
              <w:spacing w:line="480" w:lineRule="auto"/>
              <w:contextualSpacing/>
              <w:rPr>
                <w:szCs w:val="24"/>
              </w:rPr>
            </w:pPr>
            <w:r>
              <w:rPr>
                <w:szCs w:val="24"/>
              </w:rPr>
              <w:t>1.912</w:t>
            </w:r>
          </w:p>
          <w:p w:rsidR="00D51502" w:rsidRPr="004D0476" w:rsidRDefault="00F11C20" w:rsidP="001E5D4E">
            <w:pPr>
              <w:tabs>
                <w:tab w:val="decimal" w:pos="120"/>
              </w:tabs>
              <w:spacing w:line="480" w:lineRule="auto"/>
              <w:contextualSpacing/>
              <w:rPr>
                <w:szCs w:val="24"/>
              </w:rPr>
            </w:pPr>
            <w:r>
              <w:rPr>
                <w:szCs w:val="24"/>
              </w:rPr>
              <w:t>.088</w:t>
            </w:r>
          </w:p>
          <w:p w:rsidR="00D51502" w:rsidRPr="004D0476" w:rsidRDefault="00D51502" w:rsidP="001E5D4E">
            <w:pPr>
              <w:tabs>
                <w:tab w:val="decimal" w:pos="120"/>
              </w:tabs>
              <w:spacing w:line="480" w:lineRule="auto"/>
              <w:contextualSpacing/>
              <w:rPr>
                <w:i/>
                <w:szCs w:val="24"/>
              </w:rPr>
            </w:pPr>
          </w:p>
          <w:p w:rsidR="00D51502" w:rsidRPr="004D0476" w:rsidRDefault="00D51502" w:rsidP="001E5D4E">
            <w:pPr>
              <w:tabs>
                <w:tab w:val="decimal" w:pos="120"/>
              </w:tabs>
              <w:spacing w:line="480" w:lineRule="auto"/>
              <w:contextualSpacing/>
              <w:rPr>
                <w:szCs w:val="24"/>
              </w:rPr>
            </w:pPr>
          </w:p>
        </w:tc>
        <w:tc>
          <w:tcPr>
            <w:tcW w:w="1188" w:type="dxa"/>
            <w:tcBorders>
              <w:bottom w:val="single" w:sz="4" w:space="0" w:color="auto"/>
            </w:tcBorders>
          </w:tcPr>
          <w:p w:rsidR="00D51502" w:rsidRPr="004D0476" w:rsidRDefault="00F11C20" w:rsidP="001E5D4E">
            <w:pPr>
              <w:tabs>
                <w:tab w:val="decimal" w:pos="120"/>
              </w:tabs>
              <w:spacing w:line="480" w:lineRule="auto"/>
              <w:ind w:firstLineChars="50" w:firstLine="120"/>
              <w:contextualSpacing/>
              <w:rPr>
                <w:szCs w:val="24"/>
              </w:rPr>
            </w:pPr>
            <w:r>
              <w:rPr>
                <w:szCs w:val="24"/>
              </w:rPr>
              <w:lastRenderedPageBreak/>
              <w:t>.000</w:t>
            </w:r>
          </w:p>
          <w:p w:rsidR="00D51502" w:rsidRPr="004D0476" w:rsidRDefault="00F11C20" w:rsidP="001E5D4E">
            <w:pPr>
              <w:tabs>
                <w:tab w:val="decimal" w:pos="120"/>
              </w:tabs>
              <w:spacing w:line="480" w:lineRule="auto"/>
              <w:contextualSpacing/>
              <w:rPr>
                <w:szCs w:val="24"/>
              </w:rPr>
            </w:pPr>
            <w:r>
              <w:rPr>
                <w:szCs w:val="24"/>
              </w:rPr>
              <w:t>.000</w:t>
            </w:r>
          </w:p>
          <w:p w:rsidR="00D51502" w:rsidRPr="004D0476" w:rsidRDefault="00F11C20" w:rsidP="001E5D4E">
            <w:pPr>
              <w:tabs>
                <w:tab w:val="decimal" w:pos="120"/>
              </w:tabs>
              <w:spacing w:line="480" w:lineRule="auto"/>
              <w:contextualSpacing/>
              <w:rPr>
                <w:szCs w:val="24"/>
              </w:rPr>
            </w:pPr>
            <w:r>
              <w:rPr>
                <w:szCs w:val="24"/>
              </w:rPr>
              <w:t>.000</w:t>
            </w:r>
          </w:p>
          <w:p w:rsidR="00D51502" w:rsidRPr="004D0476" w:rsidRDefault="00F11C20" w:rsidP="001E5D4E">
            <w:pPr>
              <w:tabs>
                <w:tab w:val="decimal" w:pos="120"/>
              </w:tabs>
              <w:spacing w:line="480" w:lineRule="auto"/>
              <w:contextualSpacing/>
              <w:rPr>
                <w:szCs w:val="24"/>
              </w:rPr>
            </w:pPr>
            <w:r>
              <w:rPr>
                <w:szCs w:val="24"/>
              </w:rPr>
              <w:t>.168</w:t>
            </w:r>
          </w:p>
          <w:p w:rsidR="00D51502" w:rsidRPr="004D0476" w:rsidRDefault="00F11C20" w:rsidP="001E5D4E">
            <w:pPr>
              <w:tabs>
                <w:tab w:val="decimal" w:pos="120"/>
              </w:tabs>
              <w:spacing w:line="480" w:lineRule="auto"/>
              <w:contextualSpacing/>
              <w:rPr>
                <w:szCs w:val="24"/>
              </w:rPr>
            </w:pPr>
            <w:r>
              <w:rPr>
                <w:szCs w:val="24"/>
              </w:rPr>
              <w:t>.767</w:t>
            </w:r>
          </w:p>
          <w:p w:rsidR="00D51502" w:rsidRPr="004D0476" w:rsidRDefault="00D51502" w:rsidP="001E5D4E">
            <w:pPr>
              <w:tabs>
                <w:tab w:val="decimal" w:pos="120"/>
              </w:tabs>
              <w:spacing w:line="480" w:lineRule="auto"/>
              <w:contextualSpacing/>
              <w:rPr>
                <w:szCs w:val="24"/>
              </w:rPr>
            </w:pPr>
          </w:p>
          <w:p w:rsidR="00D51502" w:rsidRPr="004D0476" w:rsidRDefault="00D51502" w:rsidP="001E5D4E">
            <w:pPr>
              <w:tabs>
                <w:tab w:val="decimal" w:pos="120"/>
              </w:tabs>
              <w:spacing w:line="480" w:lineRule="auto"/>
              <w:contextualSpacing/>
              <w:rPr>
                <w:szCs w:val="24"/>
              </w:rPr>
            </w:pPr>
          </w:p>
        </w:tc>
      </w:tr>
    </w:tbl>
    <w:p w:rsidR="00D51502" w:rsidRDefault="00D51502" w:rsidP="00870AF1">
      <w:pPr>
        <w:spacing w:line="480" w:lineRule="auto"/>
        <w:rPr>
          <w:rFonts w:ascii="Times New Roman" w:hAnsi="Times New Roman" w:cs="Times New Roman"/>
          <w:color w:val="2D3B45"/>
          <w:sz w:val="24"/>
          <w:szCs w:val="24"/>
          <w:shd w:val="clear" w:color="auto" w:fill="FFFFFF"/>
        </w:rPr>
      </w:pPr>
    </w:p>
    <w:p w:rsidR="00D4784B" w:rsidRDefault="00D4784B" w:rsidP="00331645">
      <w:pPr>
        <w:spacing w:line="480" w:lineRule="auto"/>
        <w:ind w:firstLine="720"/>
        <w:rPr>
          <w:rFonts w:ascii="Times New Roman" w:hAnsi="Times New Roman" w:cs="Times New Roman"/>
          <w:color w:val="2D3B45"/>
          <w:sz w:val="24"/>
          <w:szCs w:val="24"/>
          <w:shd w:val="clear" w:color="auto" w:fill="FFFFFF"/>
        </w:rPr>
      </w:pPr>
      <w:r>
        <w:rPr>
          <w:rFonts w:ascii="Times New Roman" w:hAnsi="Times New Roman" w:cs="Times New Roman"/>
          <w:color w:val="2D3B45"/>
          <w:sz w:val="24"/>
          <w:szCs w:val="24"/>
          <w:shd w:val="clear" w:color="auto" w:fill="FFFFFF"/>
        </w:rPr>
        <w:t>Another two-ANOVA was conducted using the rudeness condition (rude vs. polite) and apology condition (</w:t>
      </w:r>
      <w:r w:rsidR="003F1975">
        <w:rPr>
          <w:rFonts w:ascii="Times New Roman" w:hAnsi="Times New Roman" w:cs="Times New Roman"/>
          <w:color w:val="2D3B45"/>
          <w:sz w:val="24"/>
          <w:szCs w:val="24"/>
          <w:shd w:val="clear" w:color="auto" w:fill="FFFFFF"/>
        </w:rPr>
        <w:t>apology vs. no apology) as the independent variables while the dependent variable was the participants’ perception of whether or not Corey apologized to Peyton and Riley.</w:t>
      </w:r>
      <w:r w:rsidR="0064678E">
        <w:rPr>
          <w:rFonts w:ascii="Times New Roman" w:hAnsi="Times New Roman" w:cs="Times New Roman"/>
          <w:color w:val="2D3B45"/>
          <w:sz w:val="24"/>
          <w:szCs w:val="24"/>
          <w:shd w:val="clear" w:color="auto" w:fill="FFFFFF"/>
        </w:rPr>
        <w:t xml:space="preserve"> There was a significant effect on the apology condition, </w:t>
      </w:r>
      <w:r w:rsidR="006C26A0">
        <w:rPr>
          <w:rFonts w:ascii="Times New Roman" w:hAnsi="Times New Roman" w:cs="Times New Roman"/>
          <w:color w:val="2D3B45"/>
          <w:sz w:val="24"/>
          <w:szCs w:val="24"/>
          <w:shd w:val="clear" w:color="auto" w:fill="FFFFFF"/>
        </w:rPr>
        <w:t>F (</w:t>
      </w:r>
      <w:r w:rsidR="0064678E">
        <w:rPr>
          <w:rFonts w:ascii="Times New Roman" w:hAnsi="Times New Roman" w:cs="Times New Roman"/>
          <w:color w:val="2D3B45"/>
          <w:sz w:val="24"/>
          <w:szCs w:val="24"/>
          <w:shd w:val="clear" w:color="auto" w:fill="FFFFFF"/>
        </w:rPr>
        <w:t xml:space="preserve">1, 208) = 376.242, p = 000. Participants in the apology condition perceived Corey as having apologized while those in the no apology condition perceived Corey as having not apologized. The main effect for rudeness was not significant, </w:t>
      </w:r>
      <w:r w:rsidR="006C26A0">
        <w:rPr>
          <w:rFonts w:ascii="Times New Roman" w:hAnsi="Times New Roman" w:cs="Times New Roman"/>
          <w:color w:val="2D3B45"/>
          <w:sz w:val="24"/>
          <w:szCs w:val="24"/>
          <w:shd w:val="clear" w:color="auto" w:fill="FFFFFF"/>
        </w:rPr>
        <w:t>F (</w:t>
      </w:r>
      <w:r w:rsidR="0064678E">
        <w:rPr>
          <w:rFonts w:ascii="Times New Roman" w:hAnsi="Times New Roman" w:cs="Times New Roman"/>
          <w:color w:val="2D3B45"/>
          <w:sz w:val="24"/>
          <w:szCs w:val="24"/>
          <w:shd w:val="clear" w:color="auto" w:fill="FFFFFF"/>
        </w:rPr>
        <w:t>1, 208) = .483, p = .488 as well as the interaction effect between the two variables, F(1, 208) = .073, p = .787.</w:t>
      </w:r>
      <w:r w:rsidR="006C26A0">
        <w:rPr>
          <w:rFonts w:ascii="Times New Roman" w:hAnsi="Times New Roman" w:cs="Times New Roman"/>
          <w:color w:val="2D3B45"/>
          <w:sz w:val="24"/>
          <w:szCs w:val="24"/>
          <w:shd w:val="clear" w:color="auto" w:fill="FFFFFF"/>
        </w:rPr>
        <w:t xml:space="preserve"> This is shown in table 4.</w:t>
      </w:r>
    </w:p>
    <w:p w:rsidR="003F1975" w:rsidRPr="004D0476" w:rsidRDefault="003F1975" w:rsidP="003F1975">
      <w:pPr>
        <w:spacing w:line="480" w:lineRule="auto"/>
        <w:contextualSpacing/>
        <w:rPr>
          <w:rFonts w:ascii="Times New Roman" w:hAnsi="Times New Roman" w:cs="Times New Roman"/>
          <w:b/>
          <w:sz w:val="24"/>
          <w:szCs w:val="24"/>
        </w:rPr>
      </w:pPr>
      <w:r w:rsidRPr="004D0476">
        <w:rPr>
          <w:rFonts w:ascii="Times New Roman" w:hAnsi="Times New Roman" w:cs="Times New Roman"/>
          <w:b/>
          <w:sz w:val="24"/>
          <w:szCs w:val="24"/>
        </w:rPr>
        <w:t xml:space="preserve">Table </w:t>
      </w:r>
      <w:r>
        <w:rPr>
          <w:rFonts w:ascii="Times New Roman" w:hAnsi="Times New Roman" w:cs="Times New Roman"/>
          <w:b/>
          <w:sz w:val="24"/>
          <w:szCs w:val="24"/>
        </w:rPr>
        <w:t>4</w:t>
      </w:r>
    </w:p>
    <w:p w:rsidR="003F1975" w:rsidRPr="004D0476" w:rsidRDefault="003F1975" w:rsidP="003F1975">
      <w:pPr>
        <w:spacing w:line="480" w:lineRule="auto"/>
        <w:contextualSpacing/>
        <w:rPr>
          <w:rFonts w:ascii="Times New Roman" w:hAnsi="Times New Roman" w:cs="Times New Roman"/>
          <w:i/>
          <w:sz w:val="24"/>
          <w:szCs w:val="24"/>
        </w:rPr>
      </w:pPr>
      <w:r w:rsidRPr="004D0476">
        <w:rPr>
          <w:rFonts w:ascii="Times New Roman" w:hAnsi="Times New Roman" w:cs="Times New Roman"/>
          <w:i/>
          <w:sz w:val="24"/>
          <w:szCs w:val="24"/>
        </w:rPr>
        <w:t xml:space="preserve">2x2 ANOVA on </w:t>
      </w:r>
      <w:r>
        <w:rPr>
          <w:rFonts w:ascii="Times New Roman" w:hAnsi="Times New Roman" w:cs="Times New Roman"/>
          <w:i/>
          <w:sz w:val="24"/>
          <w:szCs w:val="24"/>
        </w:rPr>
        <w:t>Participants’ impression on Corey</w:t>
      </w:r>
      <w:r w:rsidR="00A36538">
        <w:rPr>
          <w:rFonts w:ascii="Times New Roman" w:hAnsi="Times New Roman" w:cs="Times New Roman"/>
          <w:i/>
          <w:sz w:val="24"/>
          <w:szCs w:val="24"/>
        </w:rPr>
        <w:t>’s Apology</w:t>
      </w:r>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427"/>
        <w:gridCol w:w="1611"/>
        <w:gridCol w:w="761"/>
        <w:gridCol w:w="1187"/>
        <w:gridCol w:w="1188"/>
        <w:gridCol w:w="1186"/>
      </w:tblGrid>
      <w:tr w:rsidR="003F1975" w:rsidRPr="004D0476" w:rsidTr="001E5D4E">
        <w:tc>
          <w:tcPr>
            <w:tcW w:w="3438" w:type="dxa"/>
            <w:tcBorders>
              <w:bottom w:val="single" w:sz="4" w:space="0" w:color="auto"/>
            </w:tcBorders>
          </w:tcPr>
          <w:p w:rsidR="003F1975" w:rsidRPr="004D0476" w:rsidRDefault="003F1975" w:rsidP="001E5D4E">
            <w:pPr>
              <w:spacing w:line="480" w:lineRule="auto"/>
              <w:contextualSpacing/>
              <w:rPr>
                <w:szCs w:val="24"/>
              </w:rPr>
            </w:pPr>
            <w:r w:rsidRPr="004D0476">
              <w:rPr>
                <w:szCs w:val="24"/>
              </w:rPr>
              <w:t>Source</w:t>
            </w:r>
          </w:p>
        </w:tc>
        <w:tc>
          <w:tcPr>
            <w:tcW w:w="1614" w:type="dxa"/>
            <w:tcBorders>
              <w:bottom w:val="single" w:sz="4" w:space="0" w:color="auto"/>
            </w:tcBorders>
          </w:tcPr>
          <w:p w:rsidR="003F1975" w:rsidRPr="004D0476" w:rsidRDefault="003F1975" w:rsidP="001E5D4E">
            <w:pPr>
              <w:spacing w:line="480" w:lineRule="auto"/>
              <w:contextualSpacing/>
              <w:rPr>
                <w:szCs w:val="24"/>
              </w:rPr>
            </w:pPr>
            <w:r w:rsidRPr="004D0476">
              <w:rPr>
                <w:szCs w:val="24"/>
              </w:rPr>
              <w:t>Sum of Square</w:t>
            </w:r>
          </w:p>
        </w:tc>
        <w:tc>
          <w:tcPr>
            <w:tcW w:w="762" w:type="dxa"/>
            <w:tcBorders>
              <w:bottom w:val="single" w:sz="4" w:space="0" w:color="auto"/>
            </w:tcBorders>
          </w:tcPr>
          <w:p w:rsidR="003F1975" w:rsidRPr="004D0476" w:rsidRDefault="003F1975" w:rsidP="001E5D4E">
            <w:pPr>
              <w:spacing w:line="480" w:lineRule="auto"/>
              <w:contextualSpacing/>
              <w:rPr>
                <w:i/>
                <w:szCs w:val="24"/>
              </w:rPr>
            </w:pPr>
            <w:r w:rsidRPr="004D0476">
              <w:rPr>
                <w:i/>
                <w:szCs w:val="24"/>
              </w:rPr>
              <w:t>df</w:t>
            </w:r>
          </w:p>
        </w:tc>
        <w:tc>
          <w:tcPr>
            <w:tcW w:w="1188" w:type="dxa"/>
            <w:tcBorders>
              <w:bottom w:val="single" w:sz="4" w:space="0" w:color="auto"/>
            </w:tcBorders>
          </w:tcPr>
          <w:p w:rsidR="003F1975" w:rsidRPr="004D0476" w:rsidRDefault="003F1975" w:rsidP="001E5D4E">
            <w:pPr>
              <w:spacing w:line="480" w:lineRule="auto"/>
              <w:contextualSpacing/>
              <w:rPr>
                <w:szCs w:val="24"/>
              </w:rPr>
            </w:pPr>
            <w:r w:rsidRPr="004D0476">
              <w:rPr>
                <w:szCs w:val="24"/>
              </w:rPr>
              <w:t>Mean Square</w:t>
            </w:r>
          </w:p>
        </w:tc>
        <w:tc>
          <w:tcPr>
            <w:tcW w:w="1188" w:type="dxa"/>
            <w:tcBorders>
              <w:bottom w:val="single" w:sz="4" w:space="0" w:color="auto"/>
            </w:tcBorders>
          </w:tcPr>
          <w:p w:rsidR="003F1975" w:rsidRPr="004D0476" w:rsidRDefault="003F1975" w:rsidP="001E5D4E">
            <w:pPr>
              <w:spacing w:line="480" w:lineRule="auto"/>
              <w:contextualSpacing/>
              <w:rPr>
                <w:i/>
                <w:szCs w:val="24"/>
              </w:rPr>
            </w:pPr>
            <w:r w:rsidRPr="004D0476">
              <w:rPr>
                <w:i/>
                <w:szCs w:val="24"/>
              </w:rPr>
              <w:t>F</w:t>
            </w:r>
          </w:p>
        </w:tc>
        <w:tc>
          <w:tcPr>
            <w:tcW w:w="1188" w:type="dxa"/>
            <w:tcBorders>
              <w:bottom w:val="single" w:sz="4" w:space="0" w:color="auto"/>
            </w:tcBorders>
          </w:tcPr>
          <w:p w:rsidR="003F1975" w:rsidRPr="004D0476" w:rsidRDefault="003F1975" w:rsidP="001E5D4E">
            <w:pPr>
              <w:spacing w:line="480" w:lineRule="auto"/>
              <w:contextualSpacing/>
              <w:rPr>
                <w:i/>
                <w:szCs w:val="24"/>
              </w:rPr>
            </w:pPr>
            <w:r w:rsidRPr="004D0476">
              <w:rPr>
                <w:i/>
                <w:szCs w:val="24"/>
              </w:rPr>
              <w:t>p</w:t>
            </w:r>
          </w:p>
        </w:tc>
      </w:tr>
      <w:tr w:rsidR="003F1975" w:rsidRPr="004D0476" w:rsidTr="001E5D4E">
        <w:tc>
          <w:tcPr>
            <w:tcW w:w="3438" w:type="dxa"/>
            <w:tcBorders>
              <w:bottom w:val="single" w:sz="4" w:space="0" w:color="auto"/>
            </w:tcBorders>
          </w:tcPr>
          <w:p w:rsidR="003F1975" w:rsidRPr="004D0476" w:rsidRDefault="003F1975" w:rsidP="001E5D4E">
            <w:pPr>
              <w:spacing w:line="480" w:lineRule="auto"/>
              <w:contextualSpacing/>
              <w:rPr>
                <w:szCs w:val="24"/>
              </w:rPr>
            </w:pPr>
            <w:r w:rsidRPr="004D0476">
              <w:rPr>
                <w:szCs w:val="24"/>
              </w:rPr>
              <w:t>Corrected model</w:t>
            </w:r>
          </w:p>
          <w:p w:rsidR="003F1975" w:rsidRPr="004D0476" w:rsidRDefault="003F1975" w:rsidP="001E5D4E">
            <w:pPr>
              <w:spacing w:line="480" w:lineRule="auto"/>
              <w:contextualSpacing/>
              <w:rPr>
                <w:szCs w:val="24"/>
              </w:rPr>
            </w:pPr>
            <w:r w:rsidRPr="004D0476">
              <w:rPr>
                <w:szCs w:val="24"/>
              </w:rPr>
              <w:t>Intercept</w:t>
            </w:r>
          </w:p>
          <w:p w:rsidR="003F1975" w:rsidRPr="004D0476" w:rsidRDefault="003F1975" w:rsidP="001E5D4E">
            <w:pPr>
              <w:spacing w:line="480" w:lineRule="auto"/>
              <w:contextualSpacing/>
              <w:rPr>
                <w:szCs w:val="24"/>
              </w:rPr>
            </w:pPr>
            <w:r>
              <w:rPr>
                <w:szCs w:val="24"/>
              </w:rPr>
              <w:t>Rudeness</w:t>
            </w:r>
          </w:p>
          <w:p w:rsidR="003F1975" w:rsidRPr="004D0476" w:rsidRDefault="003F1975" w:rsidP="001E5D4E">
            <w:pPr>
              <w:spacing w:line="480" w:lineRule="auto"/>
              <w:contextualSpacing/>
              <w:rPr>
                <w:szCs w:val="24"/>
              </w:rPr>
            </w:pPr>
            <w:r>
              <w:rPr>
                <w:szCs w:val="24"/>
              </w:rPr>
              <w:t>Apology</w:t>
            </w:r>
          </w:p>
          <w:p w:rsidR="003F1975" w:rsidRPr="004D0476" w:rsidRDefault="003F1975" w:rsidP="001E5D4E">
            <w:pPr>
              <w:spacing w:line="480" w:lineRule="auto"/>
              <w:contextualSpacing/>
              <w:rPr>
                <w:szCs w:val="24"/>
              </w:rPr>
            </w:pPr>
            <w:r>
              <w:rPr>
                <w:szCs w:val="24"/>
              </w:rPr>
              <w:t>Rudeness* apology</w:t>
            </w:r>
          </w:p>
          <w:p w:rsidR="003F1975" w:rsidRDefault="003F1975" w:rsidP="001E5D4E">
            <w:pPr>
              <w:spacing w:line="480" w:lineRule="auto"/>
              <w:contextualSpacing/>
              <w:rPr>
                <w:szCs w:val="24"/>
              </w:rPr>
            </w:pPr>
            <w:r>
              <w:rPr>
                <w:szCs w:val="24"/>
              </w:rPr>
              <w:t>Error</w:t>
            </w:r>
          </w:p>
          <w:p w:rsidR="003F1975" w:rsidRPr="004D0476" w:rsidRDefault="003F1975" w:rsidP="001E5D4E">
            <w:pPr>
              <w:spacing w:line="480" w:lineRule="auto"/>
              <w:contextualSpacing/>
              <w:rPr>
                <w:szCs w:val="24"/>
              </w:rPr>
            </w:pPr>
            <w:r w:rsidRPr="004D0476">
              <w:rPr>
                <w:szCs w:val="24"/>
              </w:rPr>
              <w:t>Total</w:t>
            </w:r>
          </w:p>
        </w:tc>
        <w:tc>
          <w:tcPr>
            <w:tcW w:w="1614" w:type="dxa"/>
            <w:tcBorders>
              <w:bottom w:val="single" w:sz="4" w:space="0" w:color="auto"/>
            </w:tcBorders>
          </w:tcPr>
          <w:p w:rsidR="003F1975" w:rsidRPr="004D0476" w:rsidRDefault="005F1E09" w:rsidP="001E5D4E">
            <w:pPr>
              <w:tabs>
                <w:tab w:val="decimal" w:pos="120"/>
              </w:tabs>
              <w:spacing w:line="480" w:lineRule="auto"/>
              <w:contextualSpacing/>
              <w:rPr>
                <w:szCs w:val="24"/>
              </w:rPr>
            </w:pPr>
            <w:r>
              <w:rPr>
                <w:szCs w:val="24"/>
              </w:rPr>
              <w:t>33.448</w:t>
            </w:r>
          </w:p>
          <w:p w:rsidR="003F1975" w:rsidRPr="004D0476" w:rsidRDefault="00C1708A" w:rsidP="001E5D4E">
            <w:pPr>
              <w:tabs>
                <w:tab w:val="decimal" w:pos="120"/>
              </w:tabs>
              <w:spacing w:line="480" w:lineRule="auto"/>
              <w:contextualSpacing/>
              <w:rPr>
                <w:szCs w:val="24"/>
              </w:rPr>
            </w:pPr>
            <w:r>
              <w:rPr>
                <w:szCs w:val="24"/>
              </w:rPr>
              <w:t>524.501</w:t>
            </w:r>
          </w:p>
          <w:p w:rsidR="003F1975" w:rsidRPr="004D0476" w:rsidRDefault="00C1708A" w:rsidP="001E5D4E">
            <w:pPr>
              <w:tabs>
                <w:tab w:val="decimal" w:pos="120"/>
              </w:tabs>
              <w:spacing w:line="480" w:lineRule="auto"/>
              <w:contextualSpacing/>
              <w:rPr>
                <w:szCs w:val="24"/>
              </w:rPr>
            </w:pPr>
            <w:r>
              <w:rPr>
                <w:szCs w:val="24"/>
              </w:rPr>
              <w:t>.043</w:t>
            </w:r>
          </w:p>
          <w:p w:rsidR="003F1975" w:rsidRPr="004D0476" w:rsidRDefault="00C1708A" w:rsidP="001E5D4E">
            <w:pPr>
              <w:tabs>
                <w:tab w:val="decimal" w:pos="120"/>
              </w:tabs>
              <w:spacing w:line="480" w:lineRule="auto"/>
              <w:contextualSpacing/>
              <w:rPr>
                <w:szCs w:val="24"/>
              </w:rPr>
            </w:pPr>
            <w:r>
              <w:rPr>
                <w:szCs w:val="24"/>
              </w:rPr>
              <w:t>33.447</w:t>
            </w:r>
          </w:p>
          <w:p w:rsidR="003F1975" w:rsidRPr="004D0476" w:rsidRDefault="00C1708A" w:rsidP="001E5D4E">
            <w:pPr>
              <w:tabs>
                <w:tab w:val="decimal" w:pos="120"/>
              </w:tabs>
              <w:spacing w:line="480" w:lineRule="auto"/>
              <w:contextualSpacing/>
              <w:rPr>
                <w:szCs w:val="24"/>
              </w:rPr>
            </w:pPr>
            <w:r>
              <w:rPr>
                <w:szCs w:val="24"/>
              </w:rPr>
              <w:t>.006</w:t>
            </w:r>
          </w:p>
          <w:p w:rsidR="003F1975" w:rsidRPr="004D0476" w:rsidRDefault="00C1708A" w:rsidP="001E5D4E">
            <w:pPr>
              <w:tabs>
                <w:tab w:val="decimal" w:pos="120"/>
              </w:tabs>
              <w:spacing w:line="480" w:lineRule="auto"/>
              <w:contextualSpacing/>
              <w:rPr>
                <w:szCs w:val="24"/>
              </w:rPr>
            </w:pPr>
            <w:r>
              <w:rPr>
                <w:szCs w:val="24"/>
              </w:rPr>
              <w:t>18.491</w:t>
            </w:r>
          </w:p>
          <w:p w:rsidR="003F1975" w:rsidRPr="004D0476" w:rsidRDefault="00C1708A" w:rsidP="00C1708A">
            <w:pPr>
              <w:tabs>
                <w:tab w:val="decimal" w:pos="120"/>
              </w:tabs>
              <w:spacing w:line="480" w:lineRule="auto"/>
              <w:contextualSpacing/>
              <w:rPr>
                <w:szCs w:val="24"/>
              </w:rPr>
            </w:pPr>
            <w:r>
              <w:rPr>
                <w:szCs w:val="24"/>
              </w:rPr>
              <w:t>575</w:t>
            </w:r>
            <w:r w:rsidR="003F1975">
              <w:rPr>
                <w:szCs w:val="24"/>
              </w:rPr>
              <w:t>.000</w:t>
            </w:r>
          </w:p>
        </w:tc>
        <w:tc>
          <w:tcPr>
            <w:tcW w:w="762" w:type="dxa"/>
            <w:tcBorders>
              <w:bottom w:val="single" w:sz="4" w:space="0" w:color="auto"/>
            </w:tcBorders>
          </w:tcPr>
          <w:p w:rsidR="003F1975" w:rsidRPr="004D0476" w:rsidRDefault="003F1975" w:rsidP="001E5D4E">
            <w:pPr>
              <w:tabs>
                <w:tab w:val="decimal" w:pos="120"/>
              </w:tabs>
              <w:spacing w:line="480" w:lineRule="auto"/>
              <w:contextualSpacing/>
              <w:jc w:val="both"/>
              <w:rPr>
                <w:szCs w:val="24"/>
              </w:rPr>
            </w:pPr>
            <w:r w:rsidRPr="004D0476">
              <w:rPr>
                <w:szCs w:val="24"/>
              </w:rPr>
              <w:t>3</w:t>
            </w:r>
          </w:p>
          <w:p w:rsidR="003F1975" w:rsidRPr="004D0476" w:rsidRDefault="003F1975" w:rsidP="001E5D4E">
            <w:pPr>
              <w:tabs>
                <w:tab w:val="decimal" w:pos="120"/>
              </w:tabs>
              <w:spacing w:line="480" w:lineRule="auto"/>
              <w:contextualSpacing/>
              <w:rPr>
                <w:szCs w:val="24"/>
              </w:rPr>
            </w:pPr>
            <w:r w:rsidRPr="004D0476">
              <w:rPr>
                <w:szCs w:val="24"/>
              </w:rPr>
              <w:t>1</w:t>
            </w:r>
          </w:p>
          <w:p w:rsidR="003F1975" w:rsidRPr="004D0476" w:rsidRDefault="003F1975" w:rsidP="001E5D4E">
            <w:pPr>
              <w:tabs>
                <w:tab w:val="decimal" w:pos="120"/>
              </w:tabs>
              <w:spacing w:line="480" w:lineRule="auto"/>
              <w:contextualSpacing/>
              <w:rPr>
                <w:szCs w:val="24"/>
              </w:rPr>
            </w:pPr>
            <w:r w:rsidRPr="004D0476">
              <w:rPr>
                <w:szCs w:val="24"/>
              </w:rPr>
              <w:t>1</w:t>
            </w:r>
          </w:p>
          <w:p w:rsidR="003F1975" w:rsidRPr="004D0476" w:rsidRDefault="003F1975" w:rsidP="001E5D4E">
            <w:pPr>
              <w:tabs>
                <w:tab w:val="decimal" w:pos="120"/>
              </w:tabs>
              <w:spacing w:line="480" w:lineRule="auto"/>
              <w:contextualSpacing/>
              <w:rPr>
                <w:szCs w:val="24"/>
              </w:rPr>
            </w:pPr>
            <w:r w:rsidRPr="004D0476">
              <w:rPr>
                <w:szCs w:val="24"/>
              </w:rPr>
              <w:t>1</w:t>
            </w:r>
          </w:p>
          <w:p w:rsidR="003F1975" w:rsidRPr="004D0476" w:rsidRDefault="003F1975" w:rsidP="001E5D4E">
            <w:pPr>
              <w:tabs>
                <w:tab w:val="decimal" w:pos="120"/>
              </w:tabs>
              <w:spacing w:line="480" w:lineRule="auto"/>
              <w:contextualSpacing/>
              <w:rPr>
                <w:szCs w:val="24"/>
              </w:rPr>
            </w:pPr>
            <w:r w:rsidRPr="004D0476">
              <w:rPr>
                <w:szCs w:val="24"/>
              </w:rPr>
              <w:t>1</w:t>
            </w:r>
          </w:p>
          <w:p w:rsidR="003F1975" w:rsidRPr="004D0476" w:rsidRDefault="003F1975" w:rsidP="001E5D4E">
            <w:pPr>
              <w:tabs>
                <w:tab w:val="decimal" w:pos="120"/>
              </w:tabs>
              <w:spacing w:line="480" w:lineRule="auto"/>
              <w:contextualSpacing/>
              <w:rPr>
                <w:szCs w:val="24"/>
              </w:rPr>
            </w:pPr>
            <w:r>
              <w:rPr>
                <w:szCs w:val="24"/>
              </w:rPr>
              <w:t>208</w:t>
            </w:r>
          </w:p>
          <w:p w:rsidR="003F1975" w:rsidRPr="004D0476" w:rsidRDefault="003F1975" w:rsidP="001E5D4E">
            <w:pPr>
              <w:tabs>
                <w:tab w:val="decimal" w:pos="120"/>
              </w:tabs>
              <w:spacing w:line="480" w:lineRule="auto"/>
              <w:contextualSpacing/>
              <w:rPr>
                <w:szCs w:val="24"/>
              </w:rPr>
            </w:pPr>
            <w:r>
              <w:rPr>
                <w:szCs w:val="24"/>
              </w:rPr>
              <w:t>212</w:t>
            </w:r>
          </w:p>
        </w:tc>
        <w:tc>
          <w:tcPr>
            <w:tcW w:w="1188" w:type="dxa"/>
            <w:tcBorders>
              <w:bottom w:val="single" w:sz="4" w:space="0" w:color="auto"/>
            </w:tcBorders>
          </w:tcPr>
          <w:p w:rsidR="003F1975" w:rsidRPr="004D0476" w:rsidRDefault="005F1E09" w:rsidP="001E5D4E">
            <w:pPr>
              <w:tabs>
                <w:tab w:val="decimal" w:pos="120"/>
              </w:tabs>
              <w:spacing w:line="480" w:lineRule="auto"/>
              <w:contextualSpacing/>
              <w:rPr>
                <w:szCs w:val="24"/>
              </w:rPr>
            </w:pPr>
            <w:r>
              <w:rPr>
                <w:szCs w:val="24"/>
              </w:rPr>
              <w:t>11.149</w:t>
            </w:r>
          </w:p>
          <w:p w:rsidR="003F1975" w:rsidRPr="004D0476" w:rsidRDefault="00C1708A" w:rsidP="001E5D4E">
            <w:pPr>
              <w:tabs>
                <w:tab w:val="decimal" w:pos="120"/>
              </w:tabs>
              <w:spacing w:line="480" w:lineRule="auto"/>
              <w:contextualSpacing/>
              <w:rPr>
                <w:szCs w:val="24"/>
              </w:rPr>
            </w:pPr>
            <w:r>
              <w:rPr>
                <w:szCs w:val="24"/>
              </w:rPr>
              <w:t>524.501</w:t>
            </w:r>
          </w:p>
          <w:p w:rsidR="003F1975" w:rsidRPr="004D0476" w:rsidRDefault="00C1708A" w:rsidP="001E5D4E">
            <w:pPr>
              <w:tabs>
                <w:tab w:val="decimal" w:pos="120"/>
              </w:tabs>
              <w:spacing w:line="480" w:lineRule="auto"/>
              <w:contextualSpacing/>
              <w:rPr>
                <w:szCs w:val="24"/>
              </w:rPr>
            </w:pPr>
            <w:r>
              <w:rPr>
                <w:szCs w:val="24"/>
              </w:rPr>
              <w:t>.043</w:t>
            </w:r>
          </w:p>
          <w:p w:rsidR="003F1975" w:rsidRPr="004D0476" w:rsidRDefault="00C1708A" w:rsidP="001E5D4E">
            <w:pPr>
              <w:tabs>
                <w:tab w:val="decimal" w:pos="120"/>
              </w:tabs>
              <w:spacing w:line="480" w:lineRule="auto"/>
              <w:contextualSpacing/>
              <w:rPr>
                <w:szCs w:val="24"/>
              </w:rPr>
            </w:pPr>
            <w:r>
              <w:rPr>
                <w:szCs w:val="24"/>
              </w:rPr>
              <w:t>33.447</w:t>
            </w:r>
          </w:p>
          <w:p w:rsidR="003F1975" w:rsidRPr="004D0476" w:rsidRDefault="00C1708A" w:rsidP="001E5D4E">
            <w:pPr>
              <w:tabs>
                <w:tab w:val="decimal" w:pos="120"/>
              </w:tabs>
              <w:spacing w:line="480" w:lineRule="auto"/>
              <w:contextualSpacing/>
              <w:rPr>
                <w:szCs w:val="24"/>
              </w:rPr>
            </w:pPr>
            <w:r>
              <w:rPr>
                <w:szCs w:val="24"/>
              </w:rPr>
              <w:t>.006</w:t>
            </w:r>
          </w:p>
          <w:p w:rsidR="003F1975" w:rsidRPr="004D0476" w:rsidRDefault="00C1708A" w:rsidP="001E5D4E">
            <w:pPr>
              <w:tabs>
                <w:tab w:val="decimal" w:pos="120"/>
              </w:tabs>
              <w:spacing w:line="480" w:lineRule="auto"/>
              <w:contextualSpacing/>
              <w:rPr>
                <w:szCs w:val="24"/>
              </w:rPr>
            </w:pPr>
            <w:r>
              <w:rPr>
                <w:szCs w:val="24"/>
              </w:rPr>
              <w:t>.089</w:t>
            </w:r>
          </w:p>
          <w:p w:rsidR="003F1975" w:rsidRPr="004D0476" w:rsidRDefault="003F1975" w:rsidP="001E5D4E">
            <w:pPr>
              <w:tabs>
                <w:tab w:val="decimal" w:pos="120"/>
              </w:tabs>
              <w:spacing w:line="480" w:lineRule="auto"/>
              <w:contextualSpacing/>
              <w:rPr>
                <w:szCs w:val="24"/>
              </w:rPr>
            </w:pPr>
          </w:p>
        </w:tc>
        <w:tc>
          <w:tcPr>
            <w:tcW w:w="1188" w:type="dxa"/>
            <w:tcBorders>
              <w:bottom w:val="single" w:sz="4" w:space="0" w:color="auto"/>
            </w:tcBorders>
          </w:tcPr>
          <w:p w:rsidR="003F1975" w:rsidRPr="004D0476" w:rsidRDefault="005F1E09" w:rsidP="001E5D4E">
            <w:pPr>
              <w:tabs>
                <w:tab w:val="decimal" w:pos="120"/>
              </w:tabs>
              <w:spacing w:line="480" w:lineRule="auto"/>
              <w:contextualSpacing/>
              <w:rPr>
                <w:szCs w:val="24"/>
              </w:rPr>
            </w:pPr>
            <w:r>
              <w:rPr>
                <w:szCs w:val="24"/>
              </w:rPr>
              <w:t>125.418</w:t>
            </w:r>
          </w:p>
          <w:p w:rsidR="003F1975" w:rsidRPr="004D0476" w:rsidRDefault="00C1708A" w:rsidP="001E5D4E">
            <w:pPr>
              <w:tabs>
                <w:tab w:val="decimal" w:pos="120"/>
              </w:tabs>
              <w:spacing w:line="480" w:lineRule="auto"/>
              <w:contextualSpacing/>
              <w:rPr>
                <w:szCs w:val="24"/>
              </w:rPr>
            </w:pPr>
            <w:r>
              <w:rPr>
                <w:szCs w:val="24"/>
              </w:rPr>
              <w:t>5900.061</w:t>
            </w:r>
          </w:p>
          <w:p w:rsidR="003F1975" w:rsidRPr="004D0476" w:rsidRDefault="00C1708A" w:rsidP="001E5D4E">
            <w:pPr>
              <w:tabs>
                <w:tab w:val="decimal" w:pos="120"/>
              </w:tabs>
              <w:spacing w:line="480" w:lineRule="auto"/>
              <w:contextualSpacing/>
              <w:rPr>
                <w:szCs w:val="24"/>
              </w:rPr>
            </w:pPr>
            <w:r>
              <w:rPr>
                <w:szCs w:val="24"/>
              </w:rPr>
              <w:t>.483</w:t>
            </w:r>
          </w:p>
          <w:p w:rsidR="003F1975" w:rsidRPr="004D0476" w:rsidRDefault="00C1708A" w:rsidP="001E5D4E">
            <w:pPr>
              <w:tabs>
                <w:tab w:val="decimal" w:pos="120"/>
              </w:tabs>
              <w:spacing w:line="480" w:lineRule="auto"/>
              <w:contextualSpacing/>
              <w:rPr>
                <w:szCs w:val="24"/>
              </w:rPr>
            </w:pPr>
            <w:r>
              <w:rPr>
                <w:szCs w:val="24"/>
              </w:rPr>
              <w:t>376.242</w:t>
            </w:r>
          </w:p>
          <w:p w:rsidR="003F1975" w:rsidRPr="004D0476" w:rsidRDefault="00C1708A" w:rsidP="001E5D4E">
            <w:pPr>
              <w:tabs>
                <w:tab w:val="decimal" w:pos="120"/>
              </w:tabs>
              <w:spacing w:line="480" w:lineRule="auto"/>
              <w:contextualSpacing/>
              <w:rPr>
                <w:szCs w:val="24"/>
              </w:rPr>
            </w:pPr>
            <w:r>
              <w:rPr>
                <w:szCs w:val="24"/>
              </w:rPr>
              <w:t>.073</w:t>
            </w:r>
          </w:p>
          <w:p w:rsidR="003F1975" w:rsidRPr="004D0476" w:rsidRDefault="003F1975" w:rsidP="001E5D4E">
            <w:pPr>
              <w:tabs>
                <w:tab w:val="decimal" w:pos="120"/>
              </w:tabs>
              <w:spacing w:line="480" w:lineRule="auto"/>
              <w:contextualSpacing/>
              <w:rPr>
                <w:i/>
                <w:szCs w:val="24"/>
              </w:rPr>
            </w:pPr>
          </w:p>
          <w:p w:rsidR="003F1975" w:rsidRPr="004D0476" w:rsidRDefault="003F1975" w:rsidP="001E5D4E">
            <w:pPr>
              <w:tabs>
                <w:tab w:val="decimal" w:pos="120"/>
              </w:tabs>
              <w:spacing w:line="480" w:lineRule="auto"/>
              <w:contextualSpacing/>
              <w:rPr>
                <w:szCs w:val="24"/>
              </w:rPr>
            </w:pPr>
          </w:p>
        </w:tc>
        <w:tc>
          <w:tcPr>
            <w:tcW w:w="1188" w:type="dxa"/>
            <w:tcBorders>
              <w:bottom w:val="single" w:sz="4" w:space="0" w:color="auto"/>
            </w:tcBorders>
          </w:tcPr>
          <w:p w:rsidR="003F1975" w:rsidRPr="004D0476" w:rsidRDefault="003F1975" w:rsidP="001E5D4E">
            <w:pPr>
              <w:tabs>
                <w:tab w:val="decimal" w:pos="120"/>
              </w:tabs>
              <w:spacing w:line="480" w:lineRule="auto"/>
              <w:ind w:firstLineChars="50" w:firstLine="120"/>
              <w:contextualSpacing/>
              <w:rPr>
                <w:szCs w:val="24"/>
              </w:rPr>
            </w:pPr>
            <w:r>
              <w:rPr>
                <w:szCs w:val="24"/>
              </w:rPr>
              <w:t>.000</w:t>
            </w:r>
          </w:p>
          <w:p w:rsidR="003F1975" w:rsidRPr="004D0476" w:rsidRDefault="003F1975" w:rsidP="001E5D4E">
            <w:pPr>
              <w:tabs>
                <w:tab w:val="decimal" w:pos="120"/>
              </w:tabs>
              <w:spacing w:line="480" w:lineRule="auto"/>
              <w:contextualSpacing/>
              <w:rPr>
                <w:szCs w:val="24"/>
              </w:rPr>
            </w:pPr>
            <w:r>
              <w:rPr>
                <w:szCs w:val="24"/>
              </w:rPr>
              <w:t>.000</w:t>
            </w:r>
          </w:p>
          <w:p w:rsidR="003F1975" w:rsidRPr="004D0476" w:rsidRDefault="005F1E09" w:rsidP="001E5D4E">
            <w:pPr>
              <w:tabs>
                <w:tab w:val="decimal" w:pos="120"/>
              </w:tabs>
              <w:spacing w:line="480" w:lineRule="auto"/>
              <w:contextualSpacing/>
              <w:rPr>
                <w:szCs w:val="24"/>
              </w:rPr>
            </w:pPr>
            <w:r>
              <w:rPr>
                <w:szCs w:val="24"/>
              </w:rPr>
              <w:t>.488</w:t>
            </w:r>
          </w:p>
          <w:p w:rsidR="003F1975" w:rsidRPr="004D0476" w:rsidRDefault="005F1E09" w:rsidP="001E5D4E">
            <w:pPr>
              <w:tabs>
                <w:tab w:val="decimal" w:pos="120"/>
              </w:tabs>
              <w:spacing w:line="480" w:lineRule="auto"/>
              <w:contextualSpacing/>
              <w:rPr>
                <w:szCs w:val="24"/>
              </w:rPr>
            </w:pPr>
            <w:r>
              <w:rPr>
                <w:szCs w:val="24"/>
              </w:rPr>
              <w:t>.000</w:t>
            </w:r>
          </w:p>
          <w:p w:rsidR="003F1975" w:rsidRPr="004D0476" w:rsidRDefault="005F1E09" w:rsidP="001E5D4E">
            <w:pPr>
              <w:tabs>
                <w:tab w:val="decimal" w:pos="120"/>
              </w:tabs>
              <w:spacing w:line="480" w:lineRule="auto"/>
              <w:contextualSpacing/>
              <w:rPr>
                <w:szCs w:val="24"/>
              </w:rPr>
            </w:pPr>
            <w:r>
              <w:rPr>
                <w:szCs w:val="24"/>
              </w:rPr>
              <w:t>.78</w:t>
            </w:r>
            <w:r w:rsidR="003F1975">
              <w:rPr>
                <w:szCs w:val="24"/>
              </w:rPr>
              <w:t>7</w:t>
            </w:r>
          </w:p>
          <w:p w:rsidR="003F1975" w:rsidRPr="004D0476" w:rsidRDefault="003F1975" w:rsidP="001E5D4E">
            <w:pPr>
              <w:tabs>
                <w:tab w:val="decimal" w:pos="120"/>
              </w:tabs>
              <w:spacing w:line="480" w:lineRule="auto"/>
              <w:contextualSpacing/>
              <w:rPr>
                <w:szCs w:val="24"/>
              </w:rPr>
            </w:pPr>
          </w:p>
          <w:p w:rsidR="003F1975" w:rsidRPr="004D0476" w:rsidRDefault="003F1975" w:rsidP="001E5D4E">
            <w:pPr>
              <w:tabs>
                <w:tab w:val="decimal" w:pos="120"/>
              </w:tabs>
              <w:spacing w:line="480" w:lineRule="auto"/>
              <w:contextualSpacing/>
              <w:rPr>
                <w:szCs w:val="24"/>
              </w:rPr>
            </w:pPr>
          </w:p>
        </w:tc>
      </w:tr>
    </w:tbl>
    <w:p w:rsidR="003F1975" w:rsidRDefault="003F1975" w:rsidP="00855EF8">
      <w:pPr>
        <w:spacing w:line="480" w:lineRule="auto"/>
        <w:rPr>
          <w:rFonts w:ascii="Times New Roman" w:hAnsi="Times New Roman" w:cs="Times New Roman"/>
          <w:color w:val="2D3B45"/>
          <w:sz w:val="24"/>
          <w:szCs w:val="24"/>
          <w:shd w:val="clear" w:color="auto" w:fill="FFFFFF"/>
        </w:rPr>
      </w:pPr>
    </w:p>
    <w:p w:rsidR="00855EF8" w:rsidRPr="00855EF8" w:rsidRDefault="00855EF8" w:rsidP="005C4BA2">
      <w:pPr>
        <w:spacing w:line="480" w:lineRule="auto"/>
        <w:jc w:val="center"/>
        <w:rPr>
          <w:rFonts w:ascii="Times New Roman" w:hAnsi="Times New Roman" w:cs="Times New Roman"/>
          <w:b/>
          <w:color w:val="2D3B45"/>
          <w:sz w:val="24"/>
          <w:szCs w:val="24"/>
          <w:shd w:val="clear" w:color="auto" w:fill="FFFFFF"/>
        </w:rPr>
      </w:pPr>
      <w:r w:rsidRPr="00855EF8">
        <w:rPr>
          <w:rFonts w:ascii="Times New Roman" w:hAnsi="Times New Roman" w:cs="Times New Roman"/>
          <w:b/>
          <w:color w:val="2D3B45"/>
          <w:sz w:val="24"/>
          <w:szCs w:val="24"/>
          <w:shd w:val="clear" w:color="auto" w:fill="FFFFFF"/>
        </w:rPr>
        <w:lastRenderedPageBreak/>
        <w:t>Discussion</w:t>
      </w:r>
    </w:p>
    <w:p w:rsidR="00855EF8" w:rsidRDefault="00DC29AE" w:rsidP="0042307F">
      <w:pPr>
        <w:spacing w:line="480" w:lineRule="auto"/>
        <w:ind w:firstLine="720"/>
        <w:rPr>
          <w:rFonts w:ascii="Times New Roman" w:hAnsi="Times New Roman" w:cs="Times New Roman"/>
          <w:color w:val="2D3B45"/>
          <w:sz w:val="24"/>
          <w:szCs w:val="24"/>
          <w:shd w:val="clear" w:color="auto" w:fill="FFFFFF"/>
        </w:rPr>
      </w:pPr>
      <w:bookmarkStart w:id="0" w:name="_GoBack"/>
      <w:bookmarkEnd w:id="0"/>
      <w:r>
        <w:rPr>
          <w:rFonts w:ascii="Times New Roman" w:hAnsi="Times New Roman" w:cs="Times New Roman"/>
          <w:color w:val="2D3B45"/>
          <w:sz w:val="24"/>
          <w:szCs w:val="24"/>
          <w:shd w:val="clear" w:color="auto" w:fill="FFFFFF"/>
        </w:rPr>
        <w:t>This study predicted that for the first dependent variable, perception on rudeness, there would be a main effect for the manipulated rudeness and apology variables. It specifically indicated that participants that were subjected to rude or no apology would perceive Corey as rude more than participants that were subjected to polite or apology conditions.</w:t>
      </w:r>
      <w:r w:rsidR="0046690A">
        <w:rPr>
          <w:rFonts w:ascii="Times New Roman" w:hAnsi="Times New Roman" w:cs="Times New Roman"/>
          <w:color w:val="2D3B45"/>
          <w:sz w:val="24"/>
          <w:szCs w:val="24"/>
          <w:shd w:val="clear" w:color="auto" w:fill="FFFFFF"/>
        </w:rPr>
        <w:t xml:space="preserve"> This prediction was supported by the results of the study.</w:t>
      </w:r>
      <w:r w:rsidR="00381B39">
        <w:rPr>
          <w:rFonts w:ascii="Times New Roman" w:hAnsi="Times New Roman" w:cs="Times New Roman"/>
          <w:color w:val="2D3B45"/>
          <w:sz w:val="24"/>
          <w:szCs w:val="24"/>
          <w:shd w:val="clear" w:color="auto" w:fill="FFFFFF"/>
        </w:rPr>
        <w:t xml:space="preserve"> The same was predicted for the other dependent variable of whether Corey apologized or did not. The prediction that there would be an interaction effect between the two independent variables was not supported by the results of the study.</w:t>
      </w:r>
    </w:p>
    <w:sectPr w:rsidR="00855EF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F27" w:rsidRDefault="00F27F27" w:rsidP="00F27F27">
      <w:pPr>
        <w:spacing w:after="0" w:line="240" w:lineRule="auto"/>
      </w:pPr>
      <w:r>
        <w:separator/>
      </w:r>
    </w:p>
  </w:endnote>
  <w:endnote w:type="continuationSeparator" w:id="0">
    <w:p w:rsidR="00F27F27" w:rsidRDefault="00F27F27" w:rsidP="00F27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F27" w:rsidRDefault="00F27F27" w:rsidP="00F27F27">
      <w:pPr>
        <w:spacing w:after="0" w:line="240" w:lineRule="auto"/>
      </w:pPr>
      <w:r>
        <w:separator/>
      </w:r>
    </w:p>
  </w:footnote>
  <w:footnote w:type="continuationSeparator" w:id="0">
    <w:p w:rsidR="00F27F27" w:rsidRDefault="00F27F27" w:rsidP="00F27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35696878"/>
      <w:docPartObj>
        <w:docPartGallery w:val="Page Numbers (Top of Page)"/>
        <w:docPartUnique/>
      </w:docPartObj>
    </w:sdtPr>
    <w:sdtEndPr>
      <w:rPr>
        <w:noProof/>
      </w:rPr>
    </w:sdtEndPr>
    <w:sdtContent>
      <w:p w:rsidR="00654E26" w:rsidRPr="00654E26" w:rsidRDefault="00E04D9E">
        <w:pPr>
          <w:pStyle w:val="Header"/>
          <w:jc w:val="right"/>
          <w:rPr>
            <w:rFonts w:ascii="Times New Roman" w:hAnsi="Times New Roman" w:cs="Times New Roman"/>
            <w:sz w:val="24"/>
            <w:szCs w:val="24"/>
          </w:rPr>
        </w:pPr>
        <w:r>
          <w:rPr>
            <w:rFonts w:ascii="Times New Roman" w:hAnsi="Times New Roman" w:cs="Times New Roman"/>
            <w:sz w:val="24"/>
            <w:szCs w:val="24"/>
          </w:rPr>
          <w:t>SOCIAL MEDIA RUDENESS</w:t>
        </w:r>
        <w:r>
          <w:rPr>
            <w:rFonts w:ascii="Times New Roman" w:hAnsi="Times New Roman" w:cs="Times New Roman"/>
            <w:sz w:val="24"/>
            <w:szCs w:val="24"/>
          </w:rPr>
          <w:tab/>
        </w:r>
        <w:r>
          <w:rPr>
            <w:rFonts w:ascii="Times New Roman" w:hAnsi="Times New Roman" w:cs="Times New Roman"/>
            <w:sz w:val="24"/>
            <w:szCs w:val="24"/>
          </w:rPr>
          <w:tab/>
        </w:r>
        <w:r w:rsidR="00654E26" w:rsidRPr="00654E26">
          <w:rPr>
            <w:rFonts w:ascii="Times New Roman" w:hAnsi="Times New Roman" w:cs="Times New Roman"/>
            <w:sz w:val="24"/>
            <w:szCs w:val="24"/>
          </w:rPr>
          <w:fldChar w:fldCharType="begin"/>
        </w:r>
        <w:r w:rsidR="00654E26" w:rsidRPr="00654E26">
          <w:rPr>
            <w:rFonts w:ascii="Times New Roman" w:hAnsi="Times New Roman" w:cs="Times New Roman"/>
            <w:sz w:val="24"/>
            <w:szCs w:val="24"/>
          </w:rPr>
          <w:instrText xml:space="preserve"> PAGE   \* MERGEFORMAT </w:instrText>
        </w:r>
        <w:r w:rsidR="00654E26" w:rsidRPr="00654E26">
          <w:rPr>
            <w:rFonts w:ascii="Times New Roman" w:hAnsi="Times New Roman" w:cs="Times New Roman"/>
            <w:sz w:val="24"/>
            <w:szCs w:val="24"/>
          </w:rPr>
          <w:fldChar w:fldCharType="separate"/>
        </w:r>
        <w:r w:rsidR="00E125E4">
          <w:rPr>
            <w:rFonts w:ascii="Times New Roman" w:hAnsi="Times New Roman" w:cs="Times New Roman"/>
            <w:noProof/>
            <w:sz w:val="24"/>
            <w:szCs w:val="24"/>
          </w:rPr>
          <w:t>1</w:t>
        </w:r>
        <w:r w:rsidR="00654E26" w:rsidRPr="00654E26">
          <w:rPr>
            <w:rFonts w:ascii="Times New Roman" w:hAnsi="Times New Roman" w:cs="Times New Roman"/>
            <w:noProof/>
            <w:sz w:val="24"/>
            <w:szCs w:val="24"/>
          </w:rPr>
          <w:fldChar w:fldCharType="end"/>
        </w:r>
      </w:p>
    </w:sdtContent>
  </w:sdt>
  <w:p w:rsidR="00654E26" w:rsidRDefault="00654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wMzexNDUwMTCxMDVX0lEKTi0uzszPAykwrgUApVJf2CwAAAA="/>
  </w:docVars>
  <w:rsids>
    <w:rsidRoot w:val="00773AA4"/>
    <w:rsid w:val="00011F7D"/>
    <w:rsid w:val="00036071"/>
    <w:rsid w:val="00041A39"/>
    <w:rsid w:val="000D1A36"/>
    <w:rsid w:val="000E64BE"/>
    <w:rsid w:val="00104E8A"/>
    <w:rsid w:val="00142ECB"/>
    <w:rsid w:val="001A7F33"/>
    <w:rsid w:val="001F3679"/>
    <w:rsid w:val="002140EE"/>
    <w:rsid w:val="002274D4"/>
    <w:rsid w:val="00331645"/>
    <w:rsid w:val="00353864"/>
    <w:rsid w:val="00381B39"/>
    <w:rsid w:val="003C519F"/>
    <w:rsid w:val="003F1975"/>
    <w:rsid w:val="003F6792"/>
    <w:rsid w:val="0042307F"/>
    <w:rsid w:val="0046690A"/>
    <w:rsid w:val="004D25E9"/>
    <w:rsid w:val="00535D7A"/>
    <w:rsid w:val="00546A9E"/>
    <w:rsid w:val="005C4BA2"/>
    <w:rsid w:val="005D0FA6"/>
    <w:rsid w:val="005D12E5"/>
    <w:rsid w:val="005E7DE7"/>
    <w:rsid w:val="005F1E09"/>
    <w:rsid w:val="0064678E"/>
    <w:rsid w:val="00654E26"/>
    <w:rsid w:val="00672B6A"/>
    <w:rsid w:val="00694224"/>
    <w:rsid w:val="006C26A0"/>
    <w:rsid w:val="006E41F7"/>
    <w:rsid w:val="006F433E"/>
    <w:rsid w:val="007515C1"/>
    <w:rsid w:val="00773AA4"/>
    <w:rsid w:val="007D7F3E"/>
    <w:rsid w:val="00847A4E"/>
    <w:rsid w:val="00855EF8"/>
    <w:rsid w:val="00870AF1"/>
    <w:rsid w:val="008E32FB"/>
    <w:rsid w:val="008E41BE"/>
    <w:rsid w:val="00910BFA"/>
    <w:rsid w:val="00941347"/>
    <w:rsid w:val="009D769A"/>
    <w:rsid w:val="00A36538"/>
    <w:rsid w:val="00B10FF7"/>
    <w:rsid w:val="00BA0B74"/>
    <w:rsid w:val="00BE493C"/>
    <w:rsid w:val="00C1708A"/>
    <w:rsid w:val="00C96E8E"/>
    <w:rsid w:val="00D452A8"/>
    <w:rsid w:val="00D4784B"/>
    <w:rsid w:val="00D51502"/>
    <w:rsid w:val="00D8070C"/>
    <w:rsid w:val="00DC29AE"/>
    <w:rsid w:val="00E04D9E"/>
    <w:rsid w:val="00E125E4"/>
    <w:rsid w:val="00EB15A0"/>
    <w:rsid w:val="00EC65A7"/>
    <w:rsid w:val="00ED557A"/>
    <w:rsid w:val="00F11C20"/>
    <w:rsid w:val="00F27F27"/>
    <w:rsid w:val="00F55CF9"/>
    <w:rsid w:val="00F6725E"/>
    <w:rsid w:val="00FD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CCB6"/>
  <w15:chartTrackingRefBased/>
  <w15:docId w15:val="{FE3FA86E-75FD-4755-BDA0-8D33F93F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2B6A"/>
    <w:pPr>
      <w:spacing w:after="0" w:line="240" w:lineRule="auto"/>
    </w:pPr>
    <w:rPr>
      <w:rFonts w:ascii="Times New Roman" w:eastAsia="SimSu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7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F27"/>
  </w:style>
  <w:style w:type="paragraph" w:styleId="Footer">
    <w:name w:val="footer"/>
    <w:basedOn w:val="Normal"/>
    <w:link w:val="FooterChar"/>
    <w:uiPriority w:val="99"/>
    <w:unhideWhenUsed/>
    <w:rsid w:val="00F27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F27"/>
  </w:style>
  <w:style w:type="table" w:customStyle="1" w:styleId="TableGrid1">
    <w:name w:val="Table Grid1"/>
    <w:basedOn w:val="TableNormal"/>
    <w:next w:val="TableGrid"/>
    <w:uiPriority w:val="59"/>
    <w:rsid w:val="00D51502"/>
    <w:pPr>
      <w:spacing w:after="0" w:line="240" w:lineRule="auto"/>
    </w:pPr>
    <w:rPr>
      <w:rFonts w:ascii="Times New Roman" w:eastAsiaTheme="minorEastAsia" w:hAnsi="Times New Roman" w:cs="Times New Roman"/>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2021-04-17T14:17:00Z</dcterms:created>
  <dcterms:modified xsi:type="dcterms:W3CDTF">2021-04-17T14:17:00Z</dcterms:modified>
</cp:coreProperties>
</file>